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C0348" w14:textId="77777777" w:rsidR="00F621FF" w:rsidRPr="00D239B8" w:rsidRDefault="00F621FF" w:rsidP="00F621FF">
      <w:pPr>
        <w:pStyle w:val="BodyText"/>
        <w:rPr>
          <w:b/>
          <w:color w:val="0070C0"/>
        </w:rPr>
      </w:pPr>
    </w:p>
    <w:p w14:paraId="3B56893E" w14:textId="17B318D4" w:rsidR="00F621FF" w:rsidRPr="00D239B8" w:rsidRDefault="004D2A98" w:rsidP="004D2A98">
      <w:pPr>
        <w:pStyle w:val="BodyText"/>
        <w:spacing w:before="6" w:after="1"/>
        <w:jc w:val="right"/>
        <w:rPr>
          <w:b/>
          <w:color w:val="0070C0"/>
        </w:rPr>
      </w:pPr>
      <w:r w:rsidRPr="004D2A98">
        <w:rPr>
          <w:b/>
          <w:color w:val="0070C0"/>
        </w:rPr>
        <w:t>ANEXA 13 la Ghid</w:t>
      </w:r>
    </w:p>
    <w:p w14:paraId="7AE0A930" w14:textId="25BFE09F" w:rsidR="00E75F97" w:rsidRPr="00D239B8" w:rsidRDefault="00911DAE" w:rsidP="00E75F97">
      <w:pPr>
        <w:ind w:left="4274"/>
        <w:rPr>
          <w:b/>
          <w:color w:val="0070C0"/>
        </w:rPr>
      </w:pPr>
      <w:r w:rsidRPr="00D239B8">
        <w:rPr>
          <w:b/>
          <w:color w:val="0070C0"/>
        </w:rPr>
        <w:t>GRILĂ</w:t>
      </w:r>
      <w:r w:rsidR="00E75F97" w:rsidRPr="00D239B8">
        <w:rPr>
          <w:b/>
          <w:color w:val="0070C0"/>
          <w:spacing w:val="-3"/>
        </w:rPr>
        <w:t xml:space="preserve"> </w:t>
      </w:r>
      <w:r w:rsidR="00E75F97" w:rsidRPr="00D239B8">
        <w:rPr>
          <w:b/>
          <w:color w:val="0070C0"/>
        </w:rPr>
        <w:t>DE</w:t>
      </w:r>
      <w:r w:rsidR="00E75F97" w:rsidRPr="00D239B8">
        <w:rPr>
          <w:b/>
          <w:color w:val="0070C0"/>
          <w:spacing w:val="-3"/>
        </w:rPr>
        <w:t xml:space="preserve"> </w:t>
      </w:r>
      <w:r w:rsidR="00E75F97" w:rsidRPr="00D239B8">
        <w:rPr>
          <w:b/>
          <w:color w:val="0070C0"/>
        </w:rPr>
        <w:t>VERIFICARE</w:t>
      </w:r>
      <w:r w:rsidR="00E75F97" w:rsidRPr="00D239B8">
        <w:rPr>
          <w:b/>
          <w:color w:val="0070C0"/>
          <w:spacing w:val="-2"/>
        </w:rPr>
        <w:t xml:space="preserve"> </w:t>
      </w:r>
      <w:r w:rsidR="00E75F97" w:rsidRPr="00D239B8">
        <w:rPr>
          <w:b/>
          <w:color w:val="0070C0"/>
        </w:rPr>
        <w:t xml:space="preserve">ELIGIBILITATE ȘI CONTRACTARE </w:t>
      </w:r>
    </w:p>
    <w:p w14:paraId="17C78F99" w14:textId="77777777" w:rsidR="00E75F97" w:rsidRPr="00D239B8" w:rsidRDefault="00E75F97" w:rsidP="00E75F97">
      <w:pPr>
        <w:ind w:left="4274"/>
        <w:rPr>
          <w:b/>
          <w:color w:val="0070C0"/>
        </w:rPr>
      </w:pPr>
    </w:p>
    <w:p w14:paraId="5DDCAF7B" w14:textId="77777777" w:rsidR="00E75F97" w:rsidRPr="00D239B8" w:rsidRDefault="00E75F97" w:rsidP="00E75F97">
      <w:pPr>
        <w:pStyle w:val="BodyText"/>
        <w:spacing w:line="255" w:lineRule="exact"/>
        <w:ind w:left="120"/>
        <w:jc w:val="both"/>
        <w:rPr>
          <w:color w:val="0070C0"/>
        </w:rPr>
      </w:pPr>
      <w:r w:rsidRPr="00D239B8">
        <w:rPr>
          <w:color w:val="0070C0"/>
        </w:rPr>
        <w:t>PROGRAMULUI OPERAȚIONAL CREȘTERE INTELIGENTĂ, DIGITALIZARE ȘI INSTRUMENTE FINANCIARE 2021-2027 (POCIDIF)</w:t>
      </w:r>
    </w:p>
    <w:p w14:paraId="7644E5C9" w14:textId="77777777" w:rsidR="00E75F97" w:rsidRPr="00D239B8" w:rsidRDefault="00E75F97" w:rsidP="00E75F97">
      <w:pPr>
        <w:pStyle w:val="BodyText"/>
        <w:spacing w:before="119"/>
        <w:ind w:left="120" w:right="119"/>
        <w:jc w:val="both"/>
        <w:rPr>
          <w:color w:val="0070C0"/>
        </w:rPr>
      </w:pPr>
      <w:r w:rsidRPr="00D239B8">
        <w:rPr>
          <w:b/>
          <w:color w:val="0070C0"/>
          <w:spacing w:val="-1"/>
        </w:rPr>
        <w:t>Prioritate</w:t>
      </w:r>
      <w:r w:rsidRPr="00D239B8">
        <w:rPr>
          <w:b/>
          <w:color w:val="0070C0"/>
          <w:spacing w:val="-13"/>
        </w:rPr>
        <w:t xml:space="preserve"> </w:t>
      </w:r>
      <w:r w:rsidRPr="00D239B8">
        <w:rPr>
          <w:b/>
          <w:color w:val="0070C0"/>
          <w:spacing w:val="-1"/>
        </w:rPr>
        <w:t>1.</w:t>
      </w:r>
      <w:r w:rsidRPr="00D239B8">
        <w:rPr>
          <w:color w:val="0070C0"/>
        </w:rPr>
        <w:t xml:space="preserve"> Susținerea și promovarea unui sistem de CDI atractiv și competitiv în RO</w:t>
      </w:r>
    </w:p>
    <w:p w14:paraId="4C3043A2" w14:textId="77777777" w:rsidR="00E75F97" w:rsidRPr="00D239B8" w:rsidRDefault="00E75F97" w:rsidP="00E75F97">
      <w:pPr>
        <w:ind w:right="91"/>
        <w:contextualSpacing/>
        <w:jc w:val="both"/>
        <w:rPr>
          <w:rFonts w:cs="Times New Roman"/>
          <w:color w:val="0070C0"/>
        </w:rPr>
      </w:pPr>
      <w:r w:rsidRPr="00D239B8">
        <w:rPr>
          <w:rFonts w:eastAsia="Times New Roman" w:cs="Times New Roman"/>
          <w:b/>
          <w:color w:val="0070C0"/>
        </w:rPr>
        <w:t xml:space="preserve"> Obiectiv Specific: </w:t>
      </w:r>
      <w:r w:rsidRPr="00D239B8">
        <w:rPr>
          <w:rFonts w:eastAsia="Times New Roman" w:cs="Times New Roman"/>
          <w:color w:val="0070C0"/>
        </w:rPr>
        <w:t xml:space="preserve">OS a(i) </w:t>
      </w:r>
      <w:r w:rsidRPr="00D239B8">
        <w:rPr>
          <w:rFonts w:cs="Times New Roman"/>
          <w:color w:val="0070C0"/>
        </w:rPr>
        <w:t>Dezvoltarea și îmbunătățirea capacităților de cercetare și inovare și adoptarea de tehnologii avansate</w:t>
      </w:r>
    </w:p>
    <w:p w14:paraId="729F822E" w14:textId="77777777" w:rsidR="00E75F97" w:rsidRPr="00D239B8" w:rsidRDefault="00E75F97" w:rsidP="00E75F97">
      <w:pPr>
        <w:spacing w:before="166"/>
        <w:ind w:left="120"/>
        <w:jc w:val="both"/>
        <w:rPr>
          <w:b/>
          <w:color w:val="0070C0"/>
        </w:rPr>
      </w:pPr>
      <w:r w:rsidRPr="00D239B8">
        <w:rPr>
          <w:b/>
          <w:color w:val="0070C0"/>
        </w:rPr>
        <w:t>Acțiunea 1.2</w:t>
      </w:r>
      <w:r w:rsidRPr="00D239B8">
        <w:rPr>
          <w:color w:val="0070C0"/>
        </w:rPr>
        <w:t xml:space="preserve"> Sprijin pentru proiecte în domeniul tehnologiilor avansate prin crearea de hub-uri de inovare în domenii de interes strategic</w:t>
      </w:r>
    </w:p>
    <w:p w14:paraId="6C5200DD" w14:textId="77777777" w:rsidR="00E75F97" w:rsidRPr="00D239B8" w:rsidRDefault="00E75F97" w:rsidP="00E75F97">
      <w:pPr>
        <w:pStyle w:val="BodyText"/>
        <w:rPr>
          <w:b/>
          <w:color w:val="0070C0"/>
        </w:rPr>
      </w:pPr>
    </w:p>
    <w:p w14:paraId="20F81CB1" w14:textId="77777777" w:rsidR="00E75F97" w:rsidRPr="00D239B8" w:rsidRDefault="00E75F97" w:rsidP="00E75F97">
      <w:pPr>
        <w:pStyle w:val="BodyText"/>
        <w:rPr>
          <w:b/>
          <w:color w:val="0070C0"/>
        </w:rPr>
      </w:pPr>
    </w:p>
    <w:tbl>
      <w:tblPr>
        <w:tblW w:w="0" w:type="auto"/>
        <w:tblInd w:w="130"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4395"/>
        <w:gridCol w:w="9574"/>
      </w:tblGrid>
      <w:tr w:rsidR="00D239B8" w:rsidRPr="00D239B8" w14:paraId="6EFD6110" w14:textId="77777777" w:rsidTr="00D77A57">
        <w:trPr>
          <w:trHeight w:val="558"/>
        </w:trPr>
        <w:tc>
          <w:tcPr>
            <w:tcW w:w="4395" w:type="dxa"/>
            <w:shd w:val="clear" w:color="auto" w:fill="B3B3B3"/>
          </w:tcPr>
          <w:p w14:paraId="69717642" w14:textId="77777777" w:rsidR="00E75F97" w:rsidRPr="00D239B8" w:rsidRDefault="00E75F97" w:rsidP="00D77A57">
            <w:pPr>
              <w:pStyle w:val="TableParagraph"/>
              <w:spacing w:line="269" w:lineRule="exact"/>
              <w:ind w:left="97"/>
              <w:rPr>
                <w:color w:val="0070C0"/>
              </w:rPr>
            </w:pPr>
            <w:r w:rsidRPr="00D239B8">
              <w:rPr>
                <w:color w:val="0070C0"/>
              </w:rPr>
              <w:t>Titlu</w:t>
            </w:r>
            <w:r w:rsidRPr="00D239B8">
              <w:rPr>
                <w:color w:val="0070C0"/>
                <w:spacing w:val="-4"/>
              </w:rPr>
              <w:t xml:space="preserve"> </w:t>
            </w:r>
            <w:r w:rsidRPr="00D239B8">
              <w:rPr>
                <w:color w:val="0070C0"/>
              </w:rPr>
              <w:t>cerere</w:t>
            </w:r>
            <w:r w:rsidRPr="00D239B8">
              <w:rPr>
                <w:color w:val="0070C0"/>
                <w:spacing w:val="-4"/>
              </w:rPr>
              <w:t xml:space="preserve"> </w:t>
            </w:r>
            <w:r w:rsidRPr="00D239B8">
              <w:rPr>
                <w:color w:val="0070C0"/>
              </w:rPr>
              <w:t>de</w:t>
            </w:r>
            <w:r w:rsidRPr="00D239B8">
              <w:rPr>
                <w:color w:val="0070C0"/>
                <w:spacing w:val="-3"/>
              </w:rPr>
              <w:t xml:space="preserve"> </w:t>
            </w:r>
            <w:r w:rsidRPr="00D239B8">
              <w:rPr>
                <w:color w:val="0070C0"/>
              </w:rPr>
              <w:t>finanțare</w:t>
            </w:r>
          </w:p>
        </w:tc>
        <w:tc>
          <w:tcPr>
            <w:tcW w:w="9574" w:type="dxa"/>
          </w:tcPr>
          <w:p w14:paraId="40D2B883" w14:textId="77777777" w:rsidR="00E75F97" w:rsidRPr="00D239B8" w:rsidRDefault="00E75F97" w:rsidP="00D77A57">
            <w:pPr>
              <w:pStyle w:val="TableParagraph"/>
              <w:spacing w:line="270" w:lineRule="exact"/>
              <w:ind w:left="98"/>
              <w:rPr>
                <w:color w:val="0070C0"/>
              </w:rPr>
            </w:pPr>
          </w:p>
        </w:tc>
      </w:tr>
      <w:tr w:rsidR="00D239B8" w:rsidRPr="00D239B8" w14:paraId="2E38D1A7" w14:textId="77777777" w:rsidTr="00D77A57">
        <w:trPr>
          <w:trHeight w:val="277"/>
        </w:trPr>
        <w:tc>
          <w:tcPr>
            <w:tcW w:w="4395" w:type="dxa"/>
            <w:shd w:val="clear" w:color="auto" w:fill="B3B3B3"/>
          </w:tcPr>
          <w:p w14:paraId="09819D19" w14:textId="77777777" w:rsidR="00E75F97" w:rsidRPr="00D239B8" w:rsidRDefault="00E75F97" w:rsidP="00D77A57">
            <w:pPr>
              <w:pStyle w:val="TableParagraph"/>
              <w:spacing w:line="257" w:lineRule="exact"/>
              <w:ind w:left="97"/>
              <w:rPr>
                <w:color w:val="0070C0"/>
              </w:rPr>
            </w:pPr>
            <w:r w:rsidRPr="00D239B8">
              <w:rPr>
                <w:color w:val="0070C0"/>
              </w:rPr>
              <w:t>Solicitant</w:t>
            </w:r>
          </w:p>
        </w:tc>
        <w:tc>
          <w:tcPr>
            <w:tcW w:w="9574" w:type="dxa"/>
          </w:tcPr>
          <w:p w14:paraId="4C748C57" w14:textId="77777777" w:rsidR="00E75F97" w:rsidRPr="00D239B8" w:rsidRDefault="00E75F97" w:rsidP="00D77A57">
            <w:pPr>
              <w:pStyle w:val="TableParagraph"/>
              <w:spacing w:line="257" w:lineRule="exact"/>
              <w:ind w:left="98"/>
              <w:rPr>
                <w:color w:val="0070C0"/>
              </w:rPr>
            </w:pPr>
          </w:p>
        </w:tc>
      </w:tr>
      <w:tr w:rsidR="00D239B8" w:rsidRPr="00D239B8" w14:paraId="57402A19" w14:textId="77777777" w:rsidTr="00D77A57">
        <w:trPr>
          <w:trHeight w:val="279"/>
        </w:trPr>
        <w:tc>
          <w:tcPr>
            <w:tcW w:w="4395" w:type="dxa"/>
            <w:shd w:val="clear" w:color="auto" w:fill="B3B3B3"/>
          </w:tcPr>
          <w:p w14:paraId="54CFCAA9" w14:textId="77777777" w:rsidR="00E75F97" w:rsidRPr="00D239B8" w:rsidRDefault="00E75F97" w:rsidP="00D77A57">
            <w:pPr>
              <w:pStyle w:val="TableParagraph"/>
              <w:spacing w:line="260" w:lineRule="exact"/>
              <w:ind w:left="97"/>
              <w:rPr>
                <w:color w:val="0070C0"/>
              </w:rPr>
            </w:pPr>
            <w:r w:rsidRPr="00D239B8">
              <w:rPr>
                <w:color w:val="0070C0"/>
              </w:rPr>
              <w:t>Număr</w:t>
            </w:r>
            <w:r w:rsidRPr="00D239B8">
              <w:rPr>
                <w:color w:val="0070C0"/>
                <w:spacing w:val="-9"/>
              </w:rPr>
              <w:t xml:space="preserve"> </w:t>
            </w:r>
            <w:r w:rsidRPr="00D239B8">
              <w:rPr>
                <w:color w:val="0070C0"/>
              </w:rPr>
              <w:t>înregistrare</w:t>
            </w:r>
            <w:r w:rsidRPr="00D239B8">
              <w:rPr>
                <w:color w:val="0070C0"/>
                <w:spacing w:val="-7"/>
              </w:rPr>
              <w:t xml:space="preserve"> </w:t>
            </w:r>
            <w:r w:rsidRPr="00D239B8">
              <w:rPr>
                <w:color w:val="0070C0"/>
              </w:rPr>
              <w:t>cerere</w:t>
            </w:r>
            <w:r w:rsidRPr="00D239B8">
              <w:rPr>
                <w:color w:val="0070C0"/>
                <w:spacing w:val="-8"/>
              </w:rPr>
              <w:t xml:space="preserve"> </w:t>
            </w:r>
            <w:r w:rsidRPr="00D239B8">
              <w:rPr>
                <w:color w:val="0070C0"/>
              </w:rPr>
              <w:t>de</w:t>
            </w:r>
            <w:r w:rsidRPr="00D239B8">
              <w:rPr>
                <w:color w:val="0070C0"/>
                <w:spacing w:val="-8"/>
              </w:rPr>
              <w:t xml:space="preserve"> </w:t>
            </w:r>
            <w:r w:rsidRPr="00D239B8">
              <w:rPr>
                <w:color w:val="0070C0"/>
              </w:rPr>
              <w:t>finanțare</w:t>
            </w:r>
          </w:p>
        </w:tc>
        <w:tc>
          <w:tcPr>
            <w:tcW w:w="9574" w:type="dxa"/>
          </w:tcPr>
          <w:p w14:paraId="429E8AD0" w14:textId="77777777" w:rsidR="00E75F97" w:rsidRPr="00D239B8" w:rsidRDefault="00E75F97" w:rsidP="00D77A57">
            <w:pPr>
              <w:pStyle w:val="TableParagraph"/>
              <w:spacing w:line="260" w:lineRule="exact"/>
              <w:ind w:left="98"/>
              <w:rPr>
                <w:color w:val="0070C0"/>
              </w:rPr>
            </w:pPr>
          </w:p>
        </w:tc>
      </w:tr>
      <w:tr w:rsidR="00D239B8" w:rsidRPr="00D239B8" w14:paraId="6DD6BFE9" w14:textId="77777777" w:rsidTr="00D77A57">
        <w:trPr>
          <w:trHeight w:val="279"/>
        </w:trPr>
        <w:tc>
          <w:tcPr>
            <w:tcW w:w="4395" w:type="dxa"/>
            <w:shd w:val="clear" w:color="auto" w:fill="B3B3B3"/>
          </w:tcPr>
          <w:p w14:paraId="539BE76F" w14:textId="77777777" w:rsidR="00E75F97" w:rsidRPr="00D239B8" w:rsidRDefault="00E75F97" w:rsidP="00D77A57">
            <w:pPr>
              <w:pStyle w:val="TableParagraph"/>
              <w:spacing w:line="260" w:lineRule="exact"/>
              <w:ind w:left="97"/>
              <w:rPr>
                <w:color w:val="0070C0"/>
              </w:rPr>
            </w:pPr>
            <w:r w:rsidRPr="00D239B8">
              <w:rPr>
                <w:color w:val="0070C0"/>
              </w:rPr>
              <w:t>Cod</w:t>
            </w:r>
            <w:r w:rsidRPr="00D239B8">
              <w:rPr>
                <w:color w:val="0070C0"/>
                <w:spacing w:val="-3"/>
              </w:rPr>
              <w:t xml:space="preserve"> </w:t>
            </w:r>
            <w:r w:rsidRPr="00D239B8">
              <w:rPr>
                <w:color w:val="0070C0"/>
              </w:rPr>
              <w:t>SMIS</w:t>
            </w:r>
            <w:r w:rsidRPr="00D239B8">
              <w:rPr>
                <w:color w:val="0070C0"/>
                <w:spacing w:val="-3"/>
              </w:rPr>
              <w:t xml:space="preserve"> </w:t>
            </w:r>
            <w:r w:rsidRPr="00D239B8">
              <w:rPr>
                <w:color w:val="0070C0"/>
              </w:rPr>
              <w:t>al</w:t>
            </w:r>
            <w:r w:rsidRPr="00D239B8">
              <w:rPr>
                <w:color w:val="0070C0"/>
                <w:spacing w:val="-4"/>
              </w:rPr>
              <w:t xml:space="preserve"> </w:t>
            </w:r>
            <w:r w:rsidRPr="00D239B8">
              <w:rPr>
                <w:color w:val="0070C0"/>
              </w:rPr>
              <w:t>cererii</w:t>
            </w:r>
            <w:r w:rsidRPr="00D239B8">
              <w:rPr>
                <w:color w:val="0070C0"/>
                <w:spacing w:val="-2"/>
              </w:rPr>
              <w:t xml:space="preserve"> </w:t>
            </w:r>
            <w:r w:rsidRPr="00D239B8">
              <w:rPr>
                <w:color w:val="0070C0"/>
              </w:rPr>
              <w:t>de</w:t>
            </w:r>
            <w:r w:rsidRPr="00D239B8">
              <w:rPr>
                <w:color w:val="0070C0"/>
                <w:spacing w:val="-2"/>
              </w:rPr>
              <w:t xml:space="preserve"> </w:t>
            </w:r>
            <w:r w:rsidRPr="00D239B8">
              <w:rPr>
                <w:color w:val="0070C0"/>
              </w:rPr>
              <w:t>finanțare</w:t>
            </w:r>
          </w:p>
        </w:tc>
        <w:tc>
          <w:tcPr>
            <w:tcW w:w="9574" w:type="dxa"/>
          </w:tcPr>
          <w:p w14:paraId="1F0A6BD0" w14:textId="77777777" w:rsidR="00E75F97" w:rsidRPr="00D239B8" w:rsidRDefault="00E75F97" w:rsidP="00D77A57">
            <w:pPr>
              <w:pStyle w:val="TableParagraph"/>
              <w:spacing w:line="260" w:lineRule="exact"/>
              <w:ind w:left="98"/>
              <w:rPr>
                <w:color w:val="0070C0"/>
              </w:rPr>
            </w:pPr>
          </w:p>
        </w:tc>
      </w:tr>
    </w:tbl>
    <w:p w14:paraId="4778BCCD" w14:textId="7DEFD7B7" w:rsidR="00E75F97" w:rsidRPr="00D239B8" w:rsidRDefault="00E75F97" w:rsidP="00F621FF">
      <w:pPr>
        <w:pStyle w:val="BodyText"/>
        <w:spacing w:before="6" w:after="1"/>
        <w:rPr>
          <w:b/>
          <w:color w:val="0070C0"/>
        </w:rPr>
      </w:pPr>
    </w:p>
    <w:p w14:paraId="7533801D" w14:textId="53C6C375" w:rsidR="00E75F97" w:rsidRPr="00D239B8" w:rsidRDefault="00E75F97" w:rsidP="00F621FF">
      <w:pPr>
        <w:pStyle w:val="BodyText"/>
        <w:spacing w:before="6" w:after="1"/>
        <w:rPr>
          <w:b/>
          <w:color w:val="0070C0"/>
        </w:rPr>
      </w:pPr>
    </w:p>
    <w:p w14:paraId="0B454124" w14:textId="77777777" w:rsidR="00E75F97" w:rsidRPr="00D239B8" w:rsidRDefault="00E75F97" w:rsidP="00F621FF">
      <w:pPr>
        <w:pStyle w:val="BodyText"/>
        <w:spacing w:before="6" w:after="1"/>
        <w:rPr>
          <w:b/>
          <w:color w:val="0070C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7"/>
        <w:gridCol w:w="10170"/>
        <w:gridCol w:w="540"/>
        <w:gridCol w:w="541"/>
        <w:gridCol w:w="900"/>
        <w:gridCol w:w="540"/>
        <w:gridCol w:w="528"/>
        <w:gridCol w:w="823"/>
      </w:tblGrid>
      <w:tr w:rsidR="00D239B8" w:rsidRPr="00D239B8" w14:paraId="10842560" w14:textId="77777777" w:rsidTr="00D77A57">
        <w:trPr>
          <w:trHeight w:val="256"/>
        </w:trPr>
        <w:tc>
          <w:tcPr>
            <w:tcW w:w="807" w:type="dxa"/>
            <w:vMerge w:val="restart"/>
          </w:tcPr>
          <w:p w14:paraId="01DBF02F" w14:textId="77777777" w:rsidR="00F621FF" w:rsidRPr="00D239B8" w:rsidRDefault="00F621FF" w:rsidP="00D77A57">
            <w:pPr>
              <w:pStyle w:val="TableParagraph"/>
              <w:spacing w:line="242" w:lineRule="auto"/>
              <w:ind w:left="213" w:right="189" w:firstLine="26"/>
              <w:rPr>
                <w:b/>
                <w:color w:val="0070C0"/>
              </w:rPr>
            </w:pPr>
            <w:r w:rsidRPr="00D239B8">
              <w:rPr>
                <w:b/>
                <w:color w:val="0070C0"/>
              </w:rPr>
              <w:t>Nr.</w:t>
            </w:r>
            <w:r w:rsidRPr="00D239B8">
              <w:rPr>
                <w:b/>
                <w:color w:val="0070C0"/>
                <w:spacing w:val="-64"/>
              </w:rPr>
              <w:t xml:space="preserve"> </w:t>
            </w:r>
            <w:r w:rsidRPr="00D239B8">
              <w:rPr>
                <w:b/>
                <w:color w:val="0070C0"/>
              </w:rPr>
              <w:t>crt.</w:t>
            </w:r>
          </w:p>
        </w:tc>
        <w:tc>
          <w:tcPr>
            <w:tcW w:w="10170" w:type="dxa"/>
            <w:vMerge w:val="restart"/>
          </w:tcPr>
          <w:p w14:paraId="6D99FAB0" w14:textId="77777777" w:rsidR="00F621FF" w:rsidRPr="00D239B8" w:rsidRDefault="00F621FF" w:rsidP="00D77A57">
            <w:pPr>
              <w:pStyle w:val="TableParagraph"/>
              <w:spacing w:line="243" w:lineRule="exact"/>
              <w:ind w:left="4050" w:right="4047"/>
              <w:jc w:val="center"/>
              <w:rPr>
                <w:b/>
                <w:color w:val="0070C0"/>
              </w:rPr>
            </w:pPr>
            <w:r w:rsidRPr="00D239B8">
              <w:rPr>
                <w:b/>
                <w:color w:val="0070C0"/>
              </w:rPr>
              <w:t>Subiectul</w:t>
            </w:r>
            <w:r w:rsidRPr="00D239B8">
              <w:rPr>
                <w:b/>
                <w:color w:val="0070C0"/>
                <w:spacing w:val="-5"/>
              </w:rPr>
              <w:t xml:space="preserve"> </w:t>
            </w:r>
            <w:r w:rsidRPr="00D239B8">
              <w:rPr>
                <w:b/>
                <w:color w:val="0070C0"/>
              </w:rPr>
              <w:t>verificării</w:t>
            </w:r>
          </w:p>
        </w:tc>
        <w:tc>
          <w:tcPr>
            <w:tcW w:w="1981" w:type="dxa"/>
            <w:gridSpan w:val="3"/>
          </w:tcPr>
          <w:p w14:paraId="473313F2" w14:textId="77777777" w:rsidR="00F621FF" w:rsidRPr="00D239B8" w:rsidRDefault="00F621FF" w:rsidP="00D77A57">
            <w:pPr>
              <w:pStyle w:val="TableParagraph"/>
              <w:spacing w:line="236" w:lineRule="exact"/>
              <w:ind w:left="548"/>
              <w:rPr>
                <w:b/>
                <w:color w:val="0070C0"/>
              </w:rPr>
            </w:pPr>
            <w:r w:rsidRPr="00D239B8">
              <w:rPr>
                <w:b/>
                <w:color w:val="0070C0"/>
              </w:rPr>
              <w:t>Expert</w:t>
            </w:r>
            <w:r w:rsidRPr="00D239B8">
              <w:rPr>
                <w:b/>
                <w:color w:val="0070C0"/>
                <w:spacing w:val="-1"/>
              </w:rPr>
              <w:t xml:space="preserve"> </w:t>
            </w:r>
            <w:r w:rsidRPr="00D239B8">
              <w:rPr>
                <w:b/>
                <w:color w:val="0070C0"/>
              </w:rPr>
              <w:t>1</w:t>
            </w:r>
          </w:p>
        </w:tc>
        <w:tc>
          <w:tcPr>
            <w:tcW w:w="1891" w:type="dxa"/>
            <w:gridSpan w:val="3"/>
          </w:tcPr>
          <w:p w14:paraId="0D910BF3" w14:textId="77777777" w:rsidR="00F621FF" w:rsidRPr="00D239B8" w:rsidRDefault="00F621FF" w:rsidP="00D77A57">
            <w:pPr>
              <w:pStyle w:val="TableParagraph"/>
              <w:spacing w:line="236" w:lineRule="exact"/>
              <w:ind w:left="505"/>
              <w:rPr>
                <w:b/>
                <w:color w:val="0070C0"/>
              </w:rPr>
            </w:pPr>
            <w:r w:rsidRPr="00D239B8">
              <w:rPr>
                <w:b/>
                <w:color w:val="0070C0"/>
              </w:rPr>
              <w:t>Expert</w:t>
            </w:r>
            <w:r w:rsidRPr="00D239B8">
              <w:rPr>
                <w:b/>
                <w:color w:val="0070C0"/>
                <w:spacing w:val="-1"/>
              </w:rPr>
              <w:t xml:space="preserve"> </w:t>
            </w:r>
            <w:r w:rsidRPr="00D239B8">
              <w:rPr>
                <w:b/>
                <w:color w:val="0070C0"/>
              </w:rPr>
              <w:t>2</w:t>
            </w:r>
          </w:p>
        </w:tc>
      </w:tr>
      <w:tr w:rsidR="00D239B8" w:rsidRPr="00D239B8" w14:paraId="67305983" w14:textId="77777777" w:rsidTr="00D77A57">
        <w:trPr>
          <w:trHeight w:val="510"/>
        </w:trPr>
        <w:tc>
          <w:tcPr>
            <w:tcW w:w="807" w:type="dxa"/>
            <w:vMerge/>
            <w:tcBorders>
              <w:top w:val="nil"/>
            </w:tcBorders>
          </w:tcPr>
          <w:p w14:paraId="389A7AEA" w14:textId="77777777" w:rsidR="00F621FF" w:rsidRPr="00D239B8" w:rsidRDefault="00F621FF" w:rsidP="00D77A57">
            <w:pPr>
              <w:rPr>
                <w:color w:val="0070C0"/>
              </w:rPr>
            </w:pPr>
          </w:p>
        </w:tc>
        <w:tc>
          <w:tcPr>
            <w:tcW w:w="10170" w:type="dxa"/>
            <w:vMerge/>
            <w:tcBorders>
              <w:top w:val="nil"/>
            </w:tcBorders>
          </w:tcPr>
          <w:p w14:paraId="196A2ED7" w14:textId="77777777" w:rsidR="00F621FF" w:rsidRPr="00D239B8" w:rsidRDefault="00F621FF" w:rsidP="00D77A57">
            <w:pPr>
              <w:rPr>
                <w:color w:val="0070C0"/>
              </w:rPr>
            </w:pPr>
          </w:p>
        </w:tc>
        <w:tc>
          <w:tcPr>
            <w:tcW w:w="540" w:type="dxa"/>
          </w:tcPr>
          <w:p w14:paraId="19939AB1" w14:textId="77777777" w:rsidR="00F621FF" w:rsidRPr="00D239B8" w:rsidRDefault="00F621FF" w:rsidP="00D77A57">
            <w:pPr>
              <w:pStyle w:val="TableParagraph"/>
              <w:spacing w:line="243" w:lineRule="exact"/>
              <w:ind w:left="88" w:right="79"/>
              <w:jc w:val="center"/>
              <w:rPr>
                <w:b/>
                <w:color w:val="0070C0"/>
              </w:rPr>
            </w:pPr>
            <w:r w:rsidRPr="00D239B8">
              <w:rPr>
                <w:b/>
                <w:color w:val="0070C0"/>
              </w:rPr>
              <w:t>DA</w:t>
            </w:r>
          </w:p>
        </w:tc>
        <w:tc>
          <w:tcPr>
            <w:tcW w:w="541" w:type="dxa"/>
          </w:tcPr>
          <w:p w14:paraId="4EA22EB3" w14:textId="77777777" w:rsidR="00F621FF" w:rsidRPr="00D239B8" w:rsidRDefault="00F621FF" w:rsidP="00D77A57">
            <w:pPr>
              <w:pStyle w:val="TableParagraph"/>
              <w:spacing w:line="243" w:lineRule="exact"/>
              <w:ind w:left="121"/>
              <w:rPr>
                <w:b/>
                <w:color w:val="0070C0"/>
              </w:rPr>
            </w:pPr>
            <w:r w:rsidRPr="00D239B8">
              <w:rPr>
                <w:b/>
                <w:color w:val="0070C0"/>
              </w:rPr>
              <w:t>NU</w:t>
            </w:r>
          </w:p>
        </w:tc>
        <w:tc>
          <w:tcPr>
            <w:tcW w:w="900" w:type="dxa"/>
          </w:tcPr>
          <w:p w14:paraId="3EE65DEC" w14:textId="77777777" w:rsidR="00F621FF" w:rsidRPr="00D239B8" w:rsidRDefault="00F621FF" w:rsidP="00D77A57">
            <w:pPr>
              <w:pStyle w:val="TableParagraph"/>
              <w:spacing w:line="243" w:lineRule="exact"/>
              <w:ind w:left="164"/>
              <w:rPr>
                <w:b/>
                <w:color w:val="0070C0"/>
              </w:rPr>
            </w:pPr>
            <w:r w:rsidRPr="00D239B8">
              <w:rPr>
                <w:b/>
                <w:color w:val="0070C0"/>
              </w:rPr>
              <w:t>Nu</w:t>
            </w:r>
            <w:r w:rsidRPr="00D239B8">
              <w:rPr>
                <w:b/>
                <w:color w:val="0070C0"/>
                <w:spacing w:val="-1"/>
              </w:rPr>
              <w:t xml:space="preserve"> </w:t>
            </w:r>
            <w:r w:rsidRPr="00D239B8">
              <w:rPr>
                <w:b/>
                <w:color w:val="0070C0"/>
              </w:rPr>
              <w:t>se</w:t>
            </w:r>
          </w:p>
          <w:p w14:paraId="26ADF8DC" w14:textId="77777777" w:rsidR="00F621FF" w:rsidRPr="00D239B8" w:rsidRDefault="00F621FF" w:rsidP="00D77A57">
            <w:pPr>
              <w:pStyle w:val="TableParagraph"/>
              <w:spacing w:line="248" w:lineRule="exact"/>
              <w:ind w:left="145"/>
              <w:rPr>
                <w:b/>
                <w:color w:val="0070C0"/>
              </w:rPr>
            </w:pPr>
            <w:r w:rsidRPr="00D239B8">
              <w:rPr>
                <w:b/>
                <w:color w:val="0070C0"/>
              </w:rPr>
              <w:t>aplică</w:t>
            </w:r>
          </w:p>
        </w:tc>
        <w:tc>
          <w:tcPr>
            <w:tcW w:w="540" w:type="dxa"/>
          </w:tcPr>
          <w:p w14:paraId="7B30C664" w14:textId="77777777" w:rsidR="00F621FF" w:rsidRPr="00D239B8" w:rsidRDefault="00F621FF" w:rsidP="00D77A57">
            <w:pPr>
              <w:pStyle w:val="TableParagraph"/>
              <w:spacing w:line="243" w:lineRule="exact"/>
              <w:ind w:left="128"/>
              <w:rPr>
                <w:b/>
                <w:color w:val="0070C0"/>
              </w:rPr>
            </w:pPr>
            <w:r w:rsidRPr="00D239B8">
              <w:rPr>
                <w:b/>
                <w:color w:val="0070C0"/>
              </w:rPr>
              <w:t>DA</w:t>
            </w:r>
          </w:p>
        </w:tc>
        <w:tc>
          <w:tcPr>
            <w:tcW w:w="528" w:type="dxa"/>
          </w:tcPr>
          <w:p w14:paraId="1937EC8E" w14:textId="77777777" w:rsidR="00F621FF" w:rsidRPr="00D239B8" w:rsidRDefault="00F621FF" w:rsidP="00D77A57">
            <w:pPr>
              <w:pStyle w:val="TableParagraph"/>
              <w:spacing w:line="243" w:lineRule="exact"/>
              <w:ind w:left="114"/>
              <w:rPr>
                <w:b/>
                <w:color w:val="0070C0"/>
              </w:rPr>
            </w:pPr>
            <w:r w:rsidRPr="00D239B8">
              <w:rPr>
                <w:b/>
                <w:color w:val="0070C0"/>
              </w:rPr>
              <w:t>NU</w:t>
            </w:r>
          </w:p>
        </w:tc>
        <w:tc>
          <w:tcPr>
            <w:tcW w:w="823" w:type="dxa"/>
          </w:tcPr>
          <w:p w14:paraId="117AD1BD" w14:textId="77777777" w:rsidR="00F621FF" w:rsidRPr="00D239B8" w:rsidRDefault="00F621FF" w:rsidP="00D77A57">
            <w:pPr>
              <w:pStyle w:val="TableParagraph"/>
              <w:spacing w:line="243" w:lineRule="exact"/>
              <w:ind w:left="126"/>
              <w:rPr>
                <w:b/>
                <w:color w:val="0070C0"/>
              </w:rPr>
            </w:pPr>
            <w:r w:rsidRPr="00D239B8">
              <w:rPr>
                <w:b/>
                <w:color w:val="0070C0"/>
              </w:rPr>
              <w:t>Nu</w:t>
            </w:r>
            <w:r w:rsidRPr="00D239B8">
              <w:rPr>
                <w:b/>
                <w:color w:val="0070C0"/>
                <w:spacing w:val="-1"/>
              </w:rPr>
              <w:t xml:space="preserve"> </w:t>
            </w:r>
            <w:r w:rsidRPr="00D239B8">
              <w:rPr>
                <w:b/>
                <w:color w:val="0070C0"/>
              </w:rPr>
              <w:t>se</w:t>
            </w:r>
          </w:p>
          <w:p w14:paraId="2FCD0472" w14:textId="77777777" w:rsidR="00F621FF" w:rsidRPr="00D239B8" w:rsidRDefault="00F621FF" w:rsidP="00D77A57">
            <w:pPr>
              <w:pStyle w:val="TableParagraph"/>
              <w:spacing w:line="248" w:lineRule="exact"/>
              <w:ind w:left="107"/>
              <w:rPr>
                <w:b/>
                <w:color w:val="0070C0"/>
              </w:rPr>
            </w:pPr>
            <w:r w:rsidRPr="00D239B8">
              <w:rPr>
                <w:b/>
                <w:color w:val="0070C0"/>
              </w:rPr>
              <w:t>aplică</w:t>
            </w:r>
          </w:p>
        </w:tc>
      </w:tr>
      <w:tr w:rsidR="00D239B8" w:rsidRPr="00D239B8" w14:paraId="66D6B21F" w14:textId="77777777" w:rsidTr="00D77A57">
        <w:trPr>
          <w:trHeight w:val="253"/>
        </w:trPr>
        <w:tc>
          <w:tcPr>
            <w:tcW w:w="14849" w:type="dxa"/>
            <w:gridSpan w:val="8"/>
            <w:shd w:val="clear" w:color="auto" w:fill="E4E4E4"/>
          </w:tcPr>
          <w:p w14:paraId="44E6D719" w14:textId="0BB3CA64" w:rsidR="00F621FF" w:rsidRPr="00D239B8" w:rsidRDefault="00AF1EFD" w:rsidP="00AF1EFD">
            <w:pPr>
              <w:pStyle w:val="TableParagraph"/>
              <w:spacing w:line="234" w:lineRule="exact"/>
              <w:ind w:right="5711"/>
              <w:rPr>
                <w:color w:val="0070C0"/>
              </w:rPr>
            </w:pPr>
            <w:r w:rsidRPr="00D239B8">
              <w:rPr>
                <w:rFonts w:asciiTheme="minorHAnsi" w:hAnsiTheme="minorHAnsi" w:cstheme="minorHAnsi"/>
                <w:b/>
                <w:bCs/>
                <w:color w:val="0070C0"/>
              </w:rPr>
              <w:t xml:space="preserve">   </w:t>
            </w:r>
            <w:r w:rsidR="00350FAE" w:rsidRPr="00D239B8">
              <w:rPr>
                <w:rFonts w:asciiTheme="minorHAnsi" w:hAnsiTheme="minorHAnsi" w:cstheme="minorHAnsi"/>
                <w:b/>
                <w:bCs/>
                <w:color w:val="0070C0"/>
              </w:rPr>
              <w:t xml:space="preserve">ELIGIBILITATEA </w:t>
            </w:r>
            <w:r w:rsidR="00A92F4F" w:rsidRPr="00D239B8">
              <w:rPr>
                <w:rFonts w:asciiTheme="minorHAnsi" w:hAnsiTheme="minorHAnsi" w:cstheme="minorHAnsi"/>
                <w:b/>
                <w:bCs/>
                <w:color w:val="0070C0"/>
              </w:rPr>
              <w:t>ORGANIZATIEI DE CERCETARE</w:t>
            </w:r>
          </w:p>
        </w:tc>
      </w:tr>
      <w:tr w:rsidR="00D239B8" w:rsidRPr="00D239B8" w14:paraId="0EB138B9" w14:textId="77777777" w:rsidTr="00D77A57">
        <w:trPr>
          <w:trHeight w:val="254"/>
        </w:trPr>
        <w:tc>
          <w:tcPr>
            <w:tcW w:w="807" w:type="dxa"/>
          </w:tcPr>
          <w:p w14:paraId="2C1597B4" w14:textId="7F93BCBF" w:rsidR="00F621FF" w:rsidRPr="00D239B8" w:rsidRDefault="00F621FF" w:rsidP="00D77A57">
            <w:pPr>
              <w:pStyle w:val="TableParagraph"/>
              <w:spacing w:line="235" w:lineRule="exact"/>
              <w:ind w:left="107"/>
              <w:rPr>
                <w:color w:val="0070C0"/>
              </w:rPr>
            </w:pPr>
          </w:p>
        </w:tc>
        <w:tc>
          <w:tcPr>
            <w:tcW w:w="10170" w:type="dxa"/>
          </w:tcPr>
          <w:p w14:paraId="536999B3" w14:textId="2EC61155" w:rsidR="00F621FF" w:rsidRPr="00D239B8" w:rsidRDefault="00F621FF" w:rsidP="0063164A">
            <w:pPr>
              <w:pStyle w:val="TableParagraph"/>
              <w:spacing w:line="235" w:lineRule="exact"/>
              <w:ind w:left="105"/>
              <w:rPr>
                <w:b/>
                <w:color w:val="0070C0"/>
              </w:rPr>
            </w:pPr>
          </w:p>
        </w:tc>
        <w:tc>
          <w:tcPr>
            <w:tcW w:w="540" w:type="dxa"/>
          </w:tcPr>
          <w:p w14:paraId="153A428B" w14:textId="77777777" w:rsidR="00F621FF" w:rsidRPr="00D239B8" w:rsidRDefault="00F621FF" w:rsidP="00D77A57">
            <w:pPr>
              <w:pStyle w:val="TableParagraph"/>
              <w:rPr>
                <w:color w:val="0070C0"/>
              </w:rPr>
            </w:pPr>
          </w:p>
        </w:tc>
        <w:tc>
          <w:tcPr>
            <w:tcW w:w="541" w:type="dxa"/>
          </w:tcPr>
          <w:p w14:paraId="77179227" w14:textId="77777777" w:rsidR="00F621FF" w:rsidRPr="00D239B8" w:rsidRDefault="00F621FF" w:rsidP="00D77A57">
            <w:pPr>
              <w:pStyle w:val="TableParagraph"/>
              <w:rPr>
                <w:color w:val="0070C0"/>
              </w:rPr>
            </w:pPr>
          </w:p>
        </w:tc>
        <w:tc>
          <w:tcPr>
            <w:tcW w:w="900" w:type="dxa"/>
          </w:tcPr>
          <w:p w14:paraId="5E4EE331" w14:textId="77777777" w:rsidR="00F621FF" w:rsidRPr="00D239B8" w:rsidRDefault="00F621FF" w:rsidP="00D77A57">
            <w:pPr>
              <w:pStyle w:val="TableParagraph"/>
              <w:rPr>
                <w:color w:val="0070C0"/>
              </w:rPr>
            </w:pPr>
          </w:p>
        </w:tc>
        <w:tc>
          <w:tcPr>
            <w:tcW w:w="540" w:type="dxa"/>
          </w:tcPr>
          <w:p w14:paraId="136EC6EA" w14:textId="77777777" w:rsidR="00F621FF" w:rsidRPr="00D239B8" w:rsidRDefault="00F621FF" w:rsidP="00D77A57">
            <w:pPr>
              <w:pStyle w:val="TableParagraph"/>
              <w:rPr>
                <w:color w:val="0070C0"/>
              </w:rPr>
            </w:pPr>
          </w:p>
        </w:tc>
        <w:tc>
          <w:tcPr>
            <w:tcW w:w="528" w:type="dxa"/>
          </w:tcPr>
          <w:p w14:paraId="1BD1B901" w14:textId="77777777" w:rsidR="00F621FF" w:rsidRPr="00D239B8" w:rsidRDefault="00F621FF" w:rsidP="00D77A57">
            <w:pPr>
              <w:pStyle w:val="TableParagraph"/>
              <w:rPr>
                <w:color w:val="0070C0"/>
              </w:rPr>
            </w:pPr>
          </w:p>
        </w:tc>
        <w:tc>
          <w:tcPr>
            <w:tcW w:w="823" w:type="dxa"/>
          </w:tcPr>
          <w:p w14:paraId="57B32577" w14:textId="77777777" w:rsidR="00F621FF" w:rsidRPr="00D239B8" w:rsidRDefault="00F621FF" w:rsidP="00D77A57">
            <w:pPr>
              <w:pStyle w:val="TableParagraph"/>
              <w:rPr>
                <w:color w:val="0070C0"/>
              </w:rPr>
            </w:pPr>
          </w:p>
        </w:tc>
      </w:tr>
      <w:tr w:rsidR="00D239B8" w:rsidRPr="00D239B8" w14:paraId="67F249A7" w14:textId="77777777" w:rsidTr="00D77A57">
        <w:trPr>
          <w:trHeight w:val="376"/>
        </w:trPr>
        <w:tc>
          <w:tcPr>
            <w:tcW w:w="807" w:type="dxa"/>
          </w:tcPr>
          <w:p w14:paraId="3FD9D9AA" w14:textId="77777777" w:rsidR="00F621FF" w:rsidRPr="00D239B8" w:rsidRDefault="00D67D03"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1</w:t>
            </w:r>
          </w:p>
        </w:tc>
        <w:tc>
          <w:tcPr>
            <w:tcW w:w="10170" w:type="dxa"/>
          </w:tcPr>
          <w:p w14:paraId="23801B09" w14:textId="7CBA16DA" w:rsidR="00F621FF" w:rsidRPr="00D239B8" w:rsidRDefault="00350FAE" w:rsidP="007931E2">
            <w:pPr>
              <w:pStyle w:val="TableParagraph"/>
              <w:spacing w:line="245" w:lineRule="exact"/>
              <w:jc w:val="both"/>
              <w:rPr>
                <w:rFonts w:asciiTheme="minorHAnsi" w:hAnsiTheme="minorHAnsi" w:cstheme="minorHAnsi"/>
                <w:color w:val="0070C0"/>
              </w:rPr>
            </w:pPr>
            <w:r w:rsidRPr="00D239B8">
              <w:rPr>
                <w:rFonts w:asciiTheme="minorHAnsi" w:hAnsiTheme="minorHAnsi" w:cstheme="minorHAnsi"/>
                <w:color w:val="0070C0"/>
              </w:rPr>
              <w:t>Solicitantul/liderul de parteneriat/partenerul eligibil reprezintă  entitatea care îndeplinește cumulativ criteriile enumerate și  prezentate în ghidul solicitantului, secțiunea 5.1.1?</w:t>
            </w:r>
          </w:p>
        </w:tc>
        <w:tc>
          <w:tcPr>
            <w:tcW w:w="540" w:type="dxa"/>
          </w:tcPr>
          <w:p w14:paraId="0499FEAA" w14:textId="77777777" w:rsidR="00F621FF" w:rsidRPr="00D239B8" w:rsidRDefault="00F621FF" w:rsidP="00D77A57">
            <w:pPr>
              <w:pStyle w:val="TableParagraph"/>
              <w:spacing w:line="245" w:lineRule="exact"/>
              <w:ind w:left="51" w:right="100"/>
              <w:jc w:val="center"/>
              <w:rPr>
                <w:color w:val="0070C0"/>
              </w:rPr>
            </w:pPr>
          </w:p>
        </w:tc>
        <w:tc>
          <w:tcPr>
            <w:tcW w:w="541" w:type="dxa"/>
          </w:tcPr>
          <w:p w14:paraId="22CB83CB" w14:textId="77777777" w:rsidR="00F621FF" w:rsidRPr="00D239B8" w:rsidRDefault="00F621FF" w:rsidP="00D77A57">
            <w:pPr>
              <w:pStyle w:val="TableParagraph"/>
              <w:rPr>
                <w:color w:val="0070C0"/>
              </w:rPr>
            </w:pPr>
          </w:p>
        </w:tc>
        <w:tc>
          <w:tcPr>
            <w:tcW w:w="900" w:type="dxa"/>
          </w:tcPr>
          <w:p w14:paraId="748BD9E3" w14:textId="77777777" w:rsidR="00F621FF" w:rsidRPr="00D239B8" w:rsidRDefault="00F621FF" w:rsidP="00D77A57">
            <w:pPr>
              <w:pStyle w:val="TableParagraph"/>
              <w:rPr>
                <w:color w:val="0070C0"/>
              </w:rPr>
            </w:pPr>
          </w:p>
        </w:tc>
        <w:tc>
          <w:tcPr>
            <w:tcW w:w="540" w:type="dxa"/>
          </w:tcPr>
          <w:p w14:paraId="3432BCD2" w14:textId="77777777" w:rsidR="00F621FF" w:rsidRPr="00D239B8" w:rsidRDefault="00F621FF" w:rsidP="00D77A57">
            <w:pPr>
              <w:pStyle w:val="TableParagraph"/>
              <w:spacing w:line="245" w:lineRule="exact"/>
              <w:ind w:left="107"/>
              <w:rPr>
                <w:color w:val="0070C0"/>
              </w:rPr>
            </w:pPr>
          </w:p>
        </w:tc>
        <w:tc>
          <w:tcPr>
            <w:tcW w:w="528" w:type="dxa"/>
          </w:tcPr>
          <w:p w14:paraId="198298BC" w14:textId="77777777" w:rsidR="00F621FF" w:rsidRPr="00D239B8" w:rsidRDefault="00F621FF" w:rsidP="00D77A57">
            <w:pPr>
              <w:pStyle w:val="TableParagraph"/>
              <w:rPr>
                <w:color w:val="0070C0"/>
              </w:rPr>
            </w:pPr>
          </w:p>
        </w:tc>
        <w:tc>
          <w:tcPr>
            <w:tcW w:w="823" w:type="dxa"/>
          </w:tcPr>
          <w:p w14:paraId="422A32F9" w14:textId="77777777" w:rsidR="00F621FF" w:rsidRPr="00D239B8" w:rsidRDefault="00F621FF" w:rsidP="00D77A57">
            <w:pPr>
              <w:pStyle w:val="TableParagraph"/>
              <w:rPr>
                <w:color w:val="0070C0"/>
              </w:rPr>
            </w:pPr>
          </w:p>
        </w:tc>
      </w:tr>
      <w:tr w:rsidR="00D239B8" w:rsidRPr="00D239B8" w14:paraId="201D9C2B" w14:textId="77777777" w:rsidTr="00D77A57">
        <w:trPr>
          <w:trHeight w:val="376"/>
        </w:trPr>
        <w:tc>
          <w:tcPr>
            <w:tcW w:w="807" w:type="dxa"/>
          </w:tcPr>
          <w:p w14:paraId="55008BA5" w14:textId="77777777" w:rsidR="00F621FF" w:rsidRPr="00D239B8" w:rsidRDefault="00D67D03"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2</w:t>
            </w:r>
          </w:p>
        </w:tc>
        <w:tc>
          <w:tcPr>
            <w:tcW w:w="10170" w:type="dxa"/>
          </w:tcPr>
          <w:p w14:paraId="76AA3B10" w14:textId="77777777" w:rsidR="00350FAE"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Solicitantul/membrul de parteneriat este instituție de cercetare de drept public și instituțiile de învățământ superior de stat cu personalitate juridică, 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din Cadrul pentru ajutoarele de stat pentru cercetare, dezvoltare şi inovare (2014/C 198/01).</w:t>
            </w:r>
          </w:p>
          <w:p w14:paraId="13B6922C" w14:textId="77777777" w:rsidR="007931E2" w:rsidRPr="00D239B8" w:rsidRDefault="007931E2" w:rsidP="007931E2">
            <w:pPr>
              <w:pStyle w:val="TableParagraph"/>
              <w:spacing w:line="243" w:lineRule="exact"/>
              <w:jc w:val="both"/>
              <w:rPr>
                <w:rFonts w:asciiTheme="minorHAnsi" w:hAnsiTheme="minorHAnsi" w:cstheme="minorHAnsi"/>
                <w:color w:val="0070C0"/>
              </w:rPr>
            </w:pPr>
          </w:p>
          <w:p w14:paraId="7F686CEB" w14:textId="77777777" w:rsidR="007931E2" w:rsidRPr="00D239B8" w:rsidRDefault="007931E2" w:rsidP="007931E2">
            <w:pPr>
              <w:pStyle w:val="TableParagraph"/>
              <w:spacing w:line="243" w:lineRule="exact"/>
              <w:jc w:val="both"/>
              <w:rPr>
                <w:rFonts w:asciiTheme="minorHAnsi" w:hAnsiTheme="minorHAnsi" w:cstheme="minorHAnsi"/>
                <w:color w:val="0070C0"/>
              </w:rPr>
            </w:pPr>
          </w:p>
          <w:p w14:paraId="4B64F5D5" w14:textId="77777777"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7B37D14E" w14:textId="77777777"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Anexa -Declarația unică</w:t>
            </w:r>
          </w:p>
          <w:p w14:paraId="276590E1" w14:textId="77777777"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Documente de înființare</w:t>
            </w:r>
          </w:p>
          <w:p w14:paraId="7E73BECF" w14:textId="77777777"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Statut/ROF</w:t>
            </w:r>
          </w:p>
          <w:p w14:paraId="396BF872" w14:textId="77777777" w:rsidR="007931E2" w:rsidRPr="00D239B8" w:rsidRDefault="007931E2" w:rsidP="007931E2">
            <w:pPr>
              <w:pStyle w:val="TableParagraph"/>
              <w:spacing w:line="243" w:lineRule="exact"/>
              <w:jc w:val="both"/>
              <w:rPr>
                <w:rFonts w:asciiTheme="minorHAnsi" w:hAnsiTheme="minorHAnsi" w:cstheme="minorHAnsi"/>
                <w:color w:val="0070C0"/>
              </w:rPr>
            </w:pPr>
          </w:p>
          <w:p w14:paraId="7E2700F5" w14:textId="77777777" w:rsidR="007931E2" w:rsidRPr="00D239B8" w:rsidRDefault="007931E2" w:rsidP="007931E2">
            <w:pPr>
              <w:pStyle w:val="TableParagraph"/>
              <w:spacing w:line="243" w:lineRule="exact"/>
              <w:jc w:val="both"/>
              <w:rPr>
                <w:rFonts w:asciiTheme="minorHAnsi" w:hAnsiTheme="minorHAnsi" w:cstheme="minorHAnsi"/>
                <w:color w:val="0070C0"/>
              </w:rPr>
            </w:pPr>
          </w:p>
          <w:p w14:paraId="55538523" w14:textId="39614DFE"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xml:space="preserve">Se verifică: Este instituție de cercetare de drept public și instituțiile de învățământ superior de stat cu personalitate </w:t>
            </w:r>
            <w:r w:rsidRPr="00D239B8">
              <w:rPr>
                <w:rFonts w:asciiTheme="minorHAnsi" w:hAnsiTheme="minorHAnsi" w:cstheme="minorHAnsi"/>
                <w:color w:val="0070C0"/>
              </w:rPr>
              <w:lastRenderedPageBreak/>
              <w:t>juridică, 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din Cadrul pentru ajutoarele de stat pentru cercetare, dezvoltare şi inovare (2014/C 198/01).?</w:t>
            </w:r>
          </w:p>
          <w:p w14:paraId="026B2560" w14:textId="77777777" w:rsidR="007931E2" w:rsidRPr="00D239B8" w:rsidRDefault="007931E2" w:rsidP="007931E2">
            <w:pPr>
              <w:pStyle w:val="TableParagraph"/>
              <w:spacing w:line="243" w:lineRule="exact"/>
              <w:jc w:val="both"/>
              <w:rPr>
                <w:rFonts w:asciiTheme="minorHAnsi" w:hAnsiTheme="minorHAnsi" w:cstheme="minorHAnsi"/>
                <w:color w:val="0070C0"/>
              </w:rPr>
            </w:pPr>
          </w:p>
          <w:p w14:paraId="10FA1C13" w14:textId="7A52CC7C" w:rsidR="007931E2" w:rsidRPr="00D239B8" w:rsidRDefault="007931E2" w:rsidP="007931E2">
            <w:pPr>
              <w:pStyle w:val="TableParagraph"/>
              <w:spacing w:line="243" w:lineRule="exact"/>
              <w:jc w:val="both"/>
              <w:rPr>
                <w:rFonts w:asciiTheme="minorHAnsi" w:hAnsiTheme="minorHAnsi" w:cstheme="minorHAnsi"/>
                <w:color w:val="0070C0"/>
              </w:rPr>
            </w:pPr>
          </w:p>
        </w:tc>
        <w:tc>
          <w:tcPr>
            <w:tcW w:w="540" w:type="dxa"/>
          </w:tcPr>
          <w:p w14:paraId="6613C44A" w14:textId="77777777" w:rsidR="00F621FF" w:rsidRPr="00D239B8" w:rsidRDefault="00F621FF" w:rsidP="00D77A57">
            <w:pPr>
              <w:pStyle w:val="TableParagraph"/>
              <w:spacing w:line="243" w:lineRule="exact"/>
              <w:ind w:left="51" w:right="100"/>
              <w:jc w:val="center"/>
              <w:rPr>
                <w:color w:val="0070C0"/>
              </w:rPr>
            </w:pPr>
          </w:p>
        </w:tc>
        <w:tc>
          <w:tcPr>
            <w:tcW w:w="541" w:type="dxa"/>
          </w:tcPr>
          <w:p w14:paraId="1F5E3E5A" w14:textId="77777777" w:rsidR="00F621FF" w:rsidRPr="00D239B8" w:rsidRDefault="00F621FF" w:rsidP="00D77A57">
            <w:pPr>
              <w:pStyle w:val="TableParagraph"/>
              <w:rPr>
                <w:color w:val="0070C0"/>
              </w:rPr>
            </w:pPr>
          </w:p>
        </w:tc>
        <w:tc>
          <w:tcPr>
            <w:tcW w:w="900" w:type="dxa"/>
          </w:tcPr>
          <w:p w14:paraId="7D8AB2A5" w14:textId="77777777" w:rsidR="00F621FF" w:rsidRPr="00D239B8" w:rsidRDefault="00F621FF" w:rsidP="00D77A57">
            <w:pPr>
              <w:pStyle w:val="TableParagraph"/>
              <w:rPr>
                <w:color w:val="0070C0"/>
              </w:rPr>
            </w:pPr>
          </w:p>
        </w:tc>
        <w:tc>
          <w:tcPr>
            <w:tcW w:w="540" w:type="dxa"/>
          </w:tcPr>
          <w:p w14:paraId="4CF46DBC" w14:textId="77777777" w:rsidR="00F621FF" w:rsidRPr="00D239B8" w:rsidRDefault="00F621FF" w:rsidP="00D77A57">
            <w:pPr>
              <w:pStyle w:val="TableParagraph"/>
              <w:spacing w:line="243" w:lineRule="exact"/>
              <w:ind w:left="107"/>
              <w:rPr>
                <w:color w:val="0070C0"/>
              </w:rPr>
            </w:pPr>
          </w:p>
        </w:tc>
        <w:tc>
          <w:tcPr>
            <w:tcW w:w="528" w:type="dxa"/>
          </w:tcPr>
          <w:p w14:paraId="5822A0A2" w14:textId="77777777" w:rsidR="00F621FF" w:rsidRPr="00D239B8" w:rsidRDefault="00F621FF" w:rsidP="00D77A57">
            <w:pPr>
              <w:pStyle w:val="TableParagraph"/>
              <w:rPr>
                <w:color w:val="0070C0"/>
              </w:rPr>
            </w:pPr>
          </w:p>
        </w:tc>
        <w:tc>
          <w:tcPr>
            <w:tcW w:w="823" w:type="dxa"/>
          </w:tcPr>
          <w:p w14:paraId="437950CD" w14:textId="77777777" w:rsidR="00F621FF" w:rsidRPr="00D239B8" w:rsidRDefault="00F621FF" w:rsidP="00D77A57">
            <w:pPr>
              <w:pStyle w:val="TableParagraph"/>
              <w:rPr>
                <w:color w:val="0070C0"/>
              </w:rPr>
            </w:pPr>
          </w:p>
        </w:tc>
      </w:tr>
      <w:tr w:rsidR="00D239B8" w:rsidRPr="00D239B8" w14:paraId="21C25B0F" w14:textId="77777777" w:rsidTr="00D77A57">
        <w:trPr>
          <w:trHeight w:val="376"/>
        </w:trPr>
        <w:tc>
          <w:tcPr>
            <w:tcW w:w="807" w:type="dxa"/>
          </w:tcPr>
          <w:p w14:paraId="1F21BFAF" w14:textId="7A7FE948" w:rsidR="007931E2" w:rsidRPr="00D239B8" w:rsidRDefault="00E75F97"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3</w:t>
            </w:r>
          </w:p>
        </w:tc>
        <w:tc>
          <w:tcPr>
            <w:tcW w:w="10170" w:type="dxa"/>
          </w:tcPr>
          <w:p w14:paraId="5B63CB16" w14:textId="77777777"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Solicitantul/membrul de parteneriat se încadrează în definiția de organizație de cercetare.</w:t>
            </w:r>
          </w:p>
          <w:p w14:paraId="39F24358" w14:textId="77777777" w:rsidR="007931E2" w:rsidRPr="00D239B8" w:rsidRDefault="007931E2" w:rsidP="007931E2">
            <w:pPr>
              <w:pStyle w:val="TableParagraph"/>
              <w:spacing w:line="243" w:lineRule="exact"/>
              <w:jc w:val="both"/>
              <w:rPr>
                <w:rFonts w:asciiTheme="minorHAnsi" w:hAnsiTheme="minorHAnsi" w:cstheme="minorHAnsi"/>
                <w:color w:val="0070C0"/>
              </w:rPr>
            </w:pPr>
          </w:p>
          <w:p w14:paraId="14A6564D" w14:textId="77777777"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4C498A6F" w14:textId="77777777"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Anexa -Declarația unică</w:t>
            </w:r>
          </w:p>
          <w:p w14:paraId="3C50A296" w14:textId="77777777" w:rsidR="007931E2" w:rsidRPr="00D239B8" w:rsidRDefault="007931E2" w:rsidP="007931E2">
            <w:pPr>
              <w:pStyle w:val="TableParagraph"/>
              <w:spacing w:line="243" w:lineRule="exact"/>
              <w:jc w:val="both"/>
              <w:rPr>
                <w:rFonts w:asciiTheme="minorHAnsi" w:hAnsiTheme="minorHAnsi" w:cstheme="minorHAnsi"/>
                <w:color w:val="0070C0"/>
              </w:rPr>
            </w:pPr>
          </w:p>
          <w:p w14:paraId="265A5141" w14:textId="6481A5C9"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Se verifică: Se incadrează în organizație de cercetare?</w:t>
            </w:r>
          </w:p>
          <w:p w14:paraId="05E3EE48" w14:textId="77777777" w:rsidR="007931E2" w:rsidRPr="00D239B8" w:rsidRDefault="007931E2" w:rsidP="007931E2">
            <w:pPr>
              <w:pStyle w:val="TableParagraph"/>
              <w:spacing w:line="243" w:lineRule="exact"/>
              <w:jc w:val="both"/>
              <w:rPr>
                <w:rFonts w:asciiTheme="minorHAnsi" w:hAnsiTheme="minorHAnsi" w:cstheme="minorHAnsi"/>
                <w:color w:val="0070C0"/>
              </w:rPr>
            </w:pPr>
          </w:p>
          <w:p w14:paraId="6CC35C09" w14:textId="1439016C" w:rsidR="007931E2" w:rsidRPr="00D239B8" w:rsidRDefault="007931E2" w:rsidP="007931E2">
            <w:pPr>
              <w:pStyle w:val="TableParagraph"/>
              <w:spacing w:line="243" w:lineRule="exact"/>
              <w:jc w:val="both"/>
              <w:rPr>
                <w:rFonts w:asciiTheme="minorHAnsi" w:hAnsiTheme="minorHAnsi" w:cstheme="minorHAnsi"/>
                <w:color w:val="0070C0"/>
              </w:rPr>
            </w:pPr>
          </w:p>
        </w:tc>
        <w:tc>
          <w:tcPr>
            <w:tcW w:w="540" w:type="dxa"/>
          </w:tcPr>
          <w:p w14:paraId="1DAEBFB4" w14:textId="77777777" w:rsidR="007931E2" w:rsidRPr="00D239B8" w:rsidRDefault="007931E2" w:rsidP="00D77A57">
            <w:pPr>
              <w:pStyle w:val="TableParagraph"/>
              <w:spacing w:line="243" w:lineRule="exact"/>
              <w:ind w:left="51" w:right="100"/>
              <w:jc w:val="center"/>
              <w:rPr>
                <w:color w:val="0070C0"/>
              </w:rPr>
            </w:pPr>
          </w:p>
        </w:tc>
        <w:tc>
          <w:tcPr>
            <w:tcW w:w="541" w:type="dxa"/>
          </w:tcPr>
          <w:p w14:paraId="53FD2EBC" w14:textId="77777777" w:rsidR="007931E2" w:rsidRPr="00D239B8" w:rsidRDefault="007931E2" w:rsidP="00D77A57">
            <w:pPr>
              <w:pStyle w:val="TableParagraph"/>
              <w:rPr>
                <w:color w:val="0070C0"/>
              </w:rPr>
            </w:pPr>
          </w:p>
        </w:tc>
        <w:tc>
          <w:tcPr>
            <w:tcW w:w="900" w:type="dxa"/>
          </w:tcPr>
          <w:p w14:paraId="32F6D40A" w14:textId="77777777" w:rsidR="007931E2" w:rsidRPr="00D239B8" w:rsidRDefault="007931E2" w:rsidP="00D77A57">
            <w:pPr>
              <w:pStyle w:val="TableParagraph"/>
              <w:rPr>
                <w:color w:val="0070C0"/>
              </w:rPr>
            </w:pPr>
          </w:p>
        </w:tc>
        <w:tc>
          <w:tcPr>
            <w:tcW w:w="540" w:type="dxa"/>
          </w:tcPr>
          <w:p w14:paraId="42315322" w14:textId="77777777" w:rsidR="007931E2" w:rsidRPr="00D239B8" w:rsidRDefault="007931E2" w:rsidP="00D77A57">
            <w:pPr>
              <w:pStyle w:val="TableParagraph"/>
              <w:spacing w:line="243" w:lineRule="exact"/>
              <w:ind w:left="107"/>
              <w:rPr>
                <w:color w:val="0070C0"/>
              </w:rPr>
            </w:pPr>
          </w:p>
        </w:tc>
        <w:tc>
          <w:tcPr>
            <w:tcW w:w="528" w:type="dxa"/>
          </w:tcPr>
          <w:p w14:paraId="794F0E79" w14:textId="77777777" w:rsidR="007931E2" w:rsidRPr="00D239B8" w:rsidRDefault="007931E2" w:rsidP="00D77A57">
            <w:pPr>
              <w:pStyle w:val="TableParagraph"/>
              <w:rPr>
                <w:color w:val="0070C0"/>
              </w:rPr>
            </w:pPr>
          </w:p>
        </w:tc>
        <w:tc>
          <w:tcPr>
            <w:tcW w:w="823" w:type="dxa"/>
          </w:tcPr>
          <w:p w14:paraId="68EB30F7" w14:textId="77777777" w:rsidR="007931E2" w:rsidRPr="00D239B8" w:rsidRDefault="007931E2" w:rsidP="00D77A57">
            <w:pPr>
              <w:pStyle w:val="TableParagraph"/>
              <w:rPr>
                <w:color w:val="0070C0"/>
              </w:rPr>
            </w:pPr>
          </w:p>
        </w:tc>
      </w:tr>
      <w:tr w:rsidR="00D239B8" w:rsidRPr="00D239B8" w14:paraId="161AD635" w14:textId="77777777" w:rsidTr="00D77A57">
        <w:trPr>
          <w:trHeight w:val="376"/>
        </w:trPr>
        <w:tc>
          <w:tcPr>
            <w:tcW w:w="807" w:type="dxa"/>
          </w:tcPr>
          <w:p w14:paraId="1F55CF73" w14:textId="2942BBE2" w:rsidR="007931E2" w:rsidRPr="00D239B8" w:rsidRDefault="004F0204"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4</w:t>
            </w:r>
          </w:p>
        </w:tc>
        <w:tc>
          <w:tcPr>
            <w:tcW w:w="10170" w:type="dxa"/>
          </w:tcPr>
          <w:p w14:paraId="03908588" w14:textId="77777777" w:rsidR="007931E2" w:rsidRPr="00D239B8" w:rsidRDefault="007931E2" w:rsidP="00A92F4F">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Documentele privind identificarea reprezentantului legal al solicitantului și, dacă este cazul, a partenerilor</w:t>
            </w:r>
          </w:p>
          <w:p w14:paraId="1A473018" w14:textId="77777777" w:rsidR="007931E2" w:rsidRPr="00D239B8" w:rsidRDefault="007931E2" w:rsidP="00A92F4F">
            <w:pPr>
              <w:pStyle w:val="TableParagraph"/>
              <w:spacing w:line="243" w:lineRule="exact"/>
              <w:rPr>
                <w:rFonts w:asciiTheme="minorHAnsi" w:hAnsiTheme="minorHAnsi" w:cstheme="minorHAnsi"/>
                <w:color w:val="0070C0"/>
              </w:rPr>
            </w:pPr>
          </w:p>
          <w:p w14:paraId="4F2A4BB1" w14:textId="77777777"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24A6AFDA" w14:textId="77777777"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Anexa -Declarația unică</w:t>
            </w:r>
          </w:p>
          <w:p w14:paraId="1F5751C2" w14:textId="59495ADF"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Documente care atesta calitatea de reprezentant legal</w:t>
            </w:r>
          </w:p>
          <w:p w14:paraId="5C5D332B" w14:textId="77777777" w:rsidR="007931E2" w:rsidRPr="00D239B8" w:rsidRDefault="007931E2" w:rsidP="00A92F4F">
            <w:pPr>
              <w:pStyle w:val="TableParagraph"/>
              <w:spacing w:line="243" w:lineRule="exact"/>
              <w:rPr>
                <w:rFonts w:asciiTheme="minorHAnsi" w:hAnsiTheme="minorHAnsi" w:cstheme="minorHAnsi"/>
                <w:color w:val="0070C0"/>
              </w:rPr>
            </w:pPr>
          </w:p>
          <w:p w14:paraId="42880A92" w14:textId="69753D54"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Se verifică: Este atașat un document de identificare al reprezentantului legal al solicitantului/liderului de parteneriat/partenerilor, aflat în termen de valabilitate?</w:t>
            </w:r>
          </w:p>
          <w:p w14:paraId="51BEB4C7" w14:textId="77777777" w:rsidR="00882400" w:rsidRPr="00D239B8" w:rsidRDefault="00882400" w:rsidP="007931E2">
            <w:pPr>
              <w:pStyle w:val="TableParagraph"/>
              <w:spacing w:line="243" w:lineRule="exact"/>
              <w:jc w:val="both"/>
              <w:rPr>
                <w:rFonts w:asciiTheme="minorHAnsi" w:hAnsiTheme="minorHAnsi" w:cstheme="minorHAnsi"/>
                <w:color w:val="0070C0"/>
              </w:rPr>
            </w:pPr>
          </w:p>
          <w:p w14:paraId="33A2F62A" w14:textId="64245B4D" w:rsidR="007931E2" w:rsidRPr="00D239B8" w:rsidRDefault="007931E2" w:rsidP="00A92F4F">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Datele din documentele de identificare sunt aceleași cu cele menționate în cadrul cererii de finanțare la secțiunea privind identificarea reprezentantului legal?</w:t>
            </w:r>
          </w:p>
          <w:p w14:paraId="3A043450" w14:textId="2AAFF6CC" w:rsidR="007931E2" w:rsidRPr="00D239B8" w:rsidRDefault="007931E2" w:rsidP="00A92F4F">
            <w:pPr>
              <w:pStyle w:val="TableParagraph"/>
              <w:spacing w:line="243" w:lineRule="exact"/>
              <w:rPr>
                <w:rFonts w:asciiTheme="minorHAnsi" w:hAnsiTheme="minorHAnsi" w:cstheme="minorHAnsi"/>
                <w:color w:val="0070C0"/>
              </w:rPr>
            </w:pPr>
          </w:p>
        </w:tc>
        <w:tc>
          <w:tcPr>
            <w:tcW w:w="540" w:type="dxa"/>
          </w:tcPr>
          <w:p w14:paraId="4E57AA1E" w14:textId="77777777" w:rsidR="007931E2" w:rsidRPr="00D239B8" w:rsidRDefault="007931E2" w:rsidP="00D77A57">
            <w:pPr>
              <w:pStyle w:val="TableParagraph"/>
              <w:spacing w:line="243" w:lineRule="exact"/>
              <w:ind w:left="51" w:right="100"/>
              <w:jc w:val="center"/>
              <w:rPr>
                <w:color w:val="0070C0"/>
              </w:rPr>
            </w:pPr>
          </w:p>
        </w:tc>
        <w:tc>
          <w:tcPr>
            <w:tcW w:w="541" w:type="dxa"/>
          </w:tcPr>
          <w:p w14:paraId="14261E90" w14:textId="77777777" w:rsidR="007931E2" w:rsidRPr="00D239B8" w:rsidRDefault="007931E2" w:rsidP="00D77A57">
            <w:pPr>
              <w:pStyle w:val="TableParagraph"/>
              <w:rPr>
                <w:color w:val="0070C0"/>
              </w:rPr>
            </w:pPr>
          </w:p>
        </w:tc>
        <w:tc>
          <w:tcPr>
            <w:tcW w:w="900" w:type="dxa"/>
          </w:tcPr>
          <w:p w14:paraId="156F2FBD" w14:textId="77777777" w:rsidR="007931E2" w:rsidRPr="00D239B8" w:rsidRDefault="007931E2" w:rsidP="00D77A57">
            <w:pPr>
              <w:pStyle w:val="TableParagraph"/>
              <w:rPr>
                <w:color w:val="0070C0"/>
              </w:rPr>
            </w:pPr>
          </w:p>
        </w:tc>
        <w:tc>
          <w:tcPr>
            <w:tcW w:w="540" w:type="dxa"/>
          </w:tcPr>
          <w:p w14:paraId="65872CB1" w14:textId="77777777" w:rsidR="007931E2" w:rsidRPr="00D239B8" w:rsidRDefault="007931E2" w:rsidP="00D77A57">
            <w:pPr>
              <w:pStyle w:val="TableParagraph"/>
              <w:spacing w:line="243" w:lineRule="exact"/>
              <w:ind w:left="107"/>
              <w:rPr>
                <w:color w:val="0070C0"/>
              </w:rPr>
            </w:pPr>
          </w:p>
        </w:tc>
        <w:tc>
          <w:tcPr>
            <w:tcW w:w="528" w:type="dxa"/>
          </w:tcPr>
          <w:p w14:paraId="0DCA63A3" w14:textId="77777777" w:rsidR="007931E2" w:rsidRPr="00D239B8" w:rsidRDefault="007931E2" w:rsidP="00D77A57">
            <w:pPr>
              <w:pStyle w:val="TableParagraph"/>
              <w:rPr>
                <w:color w:val="0070C0"/>
              </w:rPr>
            </w:pPr>
          </w:p>
        </w:tc>
        <w:tc>
          <w:tcPr>
            <w:tcW w:w="823" w:type="dxa"/>
          </w:tcPr>
          <w:p w14:paraId="285D15D2" w14:textId="77777777" w:rsidR="007931E2" w:rsidRPr="00D239B8" w:rsidRDefault="007931E2" w:rsidP="00D77A57">
            <w:pPr>
              <w:pStyle w:val="TableParagraph"/>
              <w:rPr>
                <w:color w:val="0070C0"/>
              </w:rPr>
            </w:pPr>
          </w:p>
        </w:tc>
      </w:tr>
      <w:tr w:rsidR="00D239B8" w:rsidRPr="00D239B8" w14:paraId="23DC60B7" w14:textId="77777777" w:rsidTr="00D77A57">
        <w:trPr>
          <w:trHeight w:val="376"/>
        </w:trPr>
        <w:tc>
          <w:tcPr>
            <w:tcW w:w="807" w:type="dxa"/>
          </w:tcPr>
          <w:p w14:paraId="1790B412" w14:textId="4631099D" w:rsidR="007931E2" w:rsidRPr="00D239B8" w:rsidRDefault="004F0204"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5</w:t>
            </w:r>
          </w:p>
        </w:tc>
        <w:tc>
          <w:tcPr>
            <w:tcW w:w="10170" w:type="dxa"/>
          </w:tcPr>
          <w:p w14:paraId="5E46D2FF" w14:textId="02EFE9EB" w:rsidR="007931E2" w:rsidRPr="00D239B8" w:rsidRDefault="007931E2" w:rsidP="00A92F4F">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Documente privind constituirea parteneriatului, respectiv Acordul de parteneriat inclusiv Hotărârile de aprobare a acordului de parteneriat, dupa caz.</w:t>
            </w:r>
          </w:p>
          <w:p w14:paraId="10E9C6E1" w14:textId="77777777" w:rsidR="007931E2" w:rsidRPr="00D239B8" w:rsidRDefault="007931E2" w:rsidP="00A92F4F">
            <w:pPr>
              <w:pStyle w:val="TableParagraph"/>
              <w:spacing w:line="243" w:lineRule="exact"/>
              <w:rPr>
                <w:rFonts w:asciiTheme="minorHAnsi" w:hAnsiTheme="minorHAnsi" w:cstheme="minorHAnsi"/>
                <w:color w:val="0070C0"/>
              </w:rPr>
            </w:pPr>
          </w:p>
          <w:p w14:paraId="34CC7AD8" w14:textId="77777777"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23917F12" w14:textId="3BE0D94E" w:rsidR="007931E2" w:rsidRPr="00D239B8" w:rsidRDefault="007931E2"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Acordul de parteneriat</w:t>
            </w:r>
          </w:p>
          <w:p w14:paraId="3BFD56EF" w14:textId="6C910397" w:rsidR="00D77A57" w:rsidRPr="00D239B8" w:rsidRDefault="00D77A57" w:rsidP="007931E2">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Hotărârile de aprobare a acordului de parteneriat</w:t>
            </w:r>
          </w:p>
          <w:p w14:paraId="37D0FC97" w14:textId="77777777" w:rsidR="00882400" w:rsidRPr="00D239B8" w:rsidRDefault="00882400" w:rsidP="007931E2">
            <w:pPr>
              <w:pStyle w:val="TableParagraph"/>
              <w:spacing w:line="243" w:lineRule="exact"/>
              <w:jc w:val="both"/>
              <w:rPr>
                <w:rFonts w:asciiTheme="minorHAnsi" w:hAnsiTheme="minorHAnsi" w:cstheme="minorHAnsi"/>
                <w:color w:val="0070C0"/>
              </w:rPr>
            </w:pPr>
          </w:p>
          <w:p w14:paraId="429AA5C7" w14:textId="77777777" w:rsidR="00882400" w:rsidRPr="00D239B8" w:rsidRDefault="00882400" w:rsidP="00882400">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Se verifică:</w:t>
            </w:r>
          </w:p>
          <w:p w14:paraId="51475C95" w14:textId="3EFEC34F" w:rsidR="00882400" w:rsidRPr="00D239B8" w:rsidRDefault="00882400" w:rsidP="00882400">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Dacă este cazul, Acordul privind implementarea proiectului în parteneriat este ataşat?</w:t>
            </w:r>
          </w:p>
          <w:p w14:paraId="4E979639" w14:textId="77777777" w:rsidR="00882400" w:rsidRPr="00D239B8" w:rsidRDefault="00882400" w:rsidP="00882400">
            <w:pPr>
              <w:pStyle w:val="TableParagraph"/>
              <w:spacing w:line="243" w:lineRule="exact"/>
              <w:rPr>
                <w:rFonts w:asciiTheme="minorHAnsi" w:hAnsiTheme="minorHAnsi" w:cstheme="minorHAnsi"/>
                <w:color w:val="0070C0"/>
              </w:rPr>
            </w:pPr>
          </w:p>
          <w:p w14:paraId="70CF10B9" w14:textId="3C811491" w:rsidR="00882400" w:rsidRPr="00D239B8" w:rsidRDefault="00882400" w:rsidP="00882400">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Acordul de parteneriat respectă prevederile din modelul, anexat la Ghidul specific?</w:t>
            </w:r>
          </w:p>
          <w:p w14:paraId="370CA3FB" w14:textId="77777777" w:rsidR="00882400" w:rsidRPr="00D239B8" w:rsidRDefault="00882400" w:rsidP="00882400">
            <w:pPr>
              <w:pStyle w:val="TableParagraph"/>
              <w:spacing w:line="243" w:lineRule="exact"/>
              <w:rPr>
                <w:rFonts w:asciiTheme="minorHAnsi" w:hAnsiTheme="minorHAnsi" w:cstheme="minorHAnsi"/>
                <w:color w:val="0070C0"/>
              </w:rPr>
            </w:pPr>
          </w:p>
          <w:p w14:paraId="7AF760AF" w14:textId="77777777" w:rsidR="007931E2" w:rsidRPr="00D239B8" w:rsidRDefault="00882400" w:rsidP="00A92F4F">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Obligațiile partenerilor sunt stipulate în Acord (contribuția fiecărui partener la cheltuielile proiectului etc.)?</w:t>
            </w:r>
          </w:p>
          <w:p w14:paraId="2558E631" w14:textId="76321909" w:rsidR="00882400" w:rsidRPr="00D239B8" w:rsidRDefault="00882400" w:rsidP="00A92F4F">
            <w:pPr>
              <w:pStyle w:val="TableParagraph"/>
              <w:spacing w:line="243" w:lineRule="exact"/>
              <w:rPr>
                <w:rFonts w:asciiTheme="minorHAnsi" w:hAnsiTheme="minorHAnsi" w:cstheme="minorHAnsi"/>
                <w:color w:val="0070C0"/>
              </w:rPr>
            </w:pPr>
          </w:p>
        </w:tc>
        <w:tc>
          <w:tcPr>
            <w:tcW w:w="540" w:type="dxa"/>
          </w:tcPr>
          <w:p w14:paraId="5E839C7F" w14:textId="77777777" w:rsidR="007931E2" w:rsidRPr="00D239B8" w:rsidRDefault="007931E2" w:rsidP="00D77A57">
            <w:pPr>
              <w:pStyle w:val="TableParagraph"/>
              <w:spacing w:line="243" w:lineRule="exact"/>
              <w:ind w:left="51" w:right="100"/>
              <w:jc w:val="center"/>
              <w:rPr>
                <w:color w:val="0070C0"/>
              </w:rPr>
            </w:pPr>
          </w:p>
        </w:tc>
        <w:tc>
          <w:tcPr>
            <w:tcW w:w="541" w:type="dxa"/>
          </w:tcPr>
          <w:p w14:paraId="7A17A4E7" w14:textId="77777777" w:rsidR="007931E2" w:rsidRPr="00D239B8" w:rsidRDefault="007931E2" w:rsidP="00D77A57">
            <w:pPr>
              <w:pStyle w:val="TableParagraph"/>
              <w:rPr>
                <w:color w:val="0070C0"/>
              </w:rPr>
            </w:pPr>
          </w:p>
        </w:tc>
        <w:tc>
          <w:tcPr>
            <w:tcW w:w="900" w:type="dxa"/>
          </w:tcPr>
          <w:p w14:paraId="781E19EA" w14:textId="77777777" w:rsidR="007931E2" w:rsidRPr="00D239B8" w:rsidRDefault="007931E2" w:rsidP="00D77A57">
            <w:pPr>
              <w:pStyle w:val="TableParagraph"/>
              <w:rPr>
                <w:color w:val="0070C0"/>
              </w:rPr>
            </w:pPr>
          </w:p>
        </w:tc>
        <w:tc>
          <w:tcPr>
            <w:tcW w:w="540" w:type="dxa"/>
          </w:tcPr>
          <w:p w14:paraId="35D52AB5" w14:textId="77777777" w:rsidR="007931E2" w:rsidRPr="00D239B8" w:rsidRDefault="007931E2" w:rsidP="00D77A57">
            <w:pPr>
              <w:pStyle w:val="TableParagraph"/>
              <w:spacing w:line="243" w:lineRule="exact"/>
              <w:ind w:left="107"/>
              <w:rPr>
                <w:color w:val="0070C0"/>
              </w:rPr>
            </w:pPr>
          </w:p>
        </w:tc>
        <w:tc>
          <w:tcPr>
            <w:tcW w:w="528" w:type="dxa"/>
          </w:tcPr>
          <w:p w14:paraId="4DD42F9B" w14:textId="77777777" w:rsidR="007931E2" w:rsidRPr="00D239B8" w:rsidRDefault="007931E2" w:rsidP="00D77A57">
            <w:pPr>
              <w:pStyle w:val="TableParagraph"/>
              <w:rPr>
                <w:color w:val="0070C0"/>
              </w:rPr>
            </w:pPr>
          </w:p>
        </w:tc>
        <w:tc>
          <w:tcPr>
            <w:tcW w:w="823" w:type="dxa"/>
          </w:tcPr>
          <w:p w14:paraId="60331C95" w14:textId="77777777" w:rsidR="007931E2" w:rsidRPr="00D239B8" w:rsidRDefault="007931E2" w:rsidP="00D77A57">
            <w:pPr>
              <w:pStyle w:val="TableParagraph"/>
              <w:rPr>
                <w:color w:val="0070C0"/>
              </w:rPr>
            </w:pPr>
          </w:p>
        </w:tc>
      </w:tr>
      <w:tr w:rsidR="00D239B8" w:rsidRPr="00D239B8" w14:paraId="04DBA813" w14:textId="77777777" w:rsidTr="00D77A57">
        <w:trPr>
          <w:trHeight w:val="376"/>
        </w:trPr>
        <w:tc>
          <w:tcPr>
            <w:tcW w:w="807" w:type="dxa"/>
          </w:tcPr>
          <w:p w14:paraId="662C5450" w14:textId="0C0203C7" w:rsidR="007931E2" w:rsidRPr="00D239B8" w:rsidRDefault="004F0204"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6</w:t>
            </w:r>
          </w:p>
        </w:tc>
        <w:tc>
          <w:tcPr>
            <w:tcW w:w="10170" w:type="dxa"/>
          </w:tcPr>
          <w:p w14:paraId="3EFF267B" w14:textId="77777777" w:rsidR="007931E2" w:rsidRPr="00D239B8" w:rsidRDefault="00882400" w:rsidP="00A92F4F">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Solicitantul şi/sau reprezentantul său legal, inclusiv partenerul şi/sau reprezentantul său legal, dacă este cazul, NU se încadrează în niciuna din situaţiile de excludere prezentate în Declarația unică,</w:t>
            </w:r>
          </w:p>
          <w:p w14:paraId="4B5E3F8F" w14:textId="77777777" w:rsidR="00882400" w:rsidRPr="00D239B8" w:rsidRDefault="00882400" w:rsidP="00A92F4F">
            <w:pPr>
              <w:pStyle w:val="TableParagraph"/>
              <w:spacing w:line="243" w:lineRule="exact"/>
              <w:rPr>
                <w:rFonts w:asciiTheme="minorHAnsi" w:hAnsiTheme="minorHAnsi" w:cstheme="minorHAnsi"/>
                <w:color w:val="0070C0"/>
              </w:rPr>
            </w:pPr>
          </w:p>
          <w:p w14:paraId="7CF04672" w14:textId="77777777"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lastRenderedPageBreak/>
              <w:t>Documente verificate:</w:t>
            </w:r>
          </w:p>
          <w:p w14:paraId="28CB8AE3" w14:textId="7DDE8B38"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Anexa -Declarația unică</w:t>
            </w:r>
          </w:p>
          <w:p w14:paraId="17C6CFEA" w14:textId="77777777"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Certificatul de atestare fiscală, referitor la obligațiile de plată la bugetul local, pentru sediul social și toate</w:t>
            </w:r>
          </w:p>
          <w:p w14:paraId="4122F396" w14:textId="77777777"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punctele de lucru</w:t>
            </w:r>
          </w:p>
          <w:p w14:paraId="74E7A871" w14:textId="77777777"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Certificatul de atestare fiscală, referitor la obligațiile de plată la bugetul de stat</w:t>
            </w:r>
          </w:p>
          <w:p w14:paraId="5D8FCF77" w14:textId="0CE8A68E"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Certificatul de cazier fiscal</w:t>
            </w:r>
          </w:p>
          <w:p w14:paraId="544A5FB0" w14:textId="4445D56E" w:rsidR="00882400" w:rsidRPr="00D239B8" w:rsidRDefault="00882400" w:rsidP="00882400">
            <w:pPr>
              <w:pStyle w:val="TableParagraph"/>
              <w:spacing w:line="243" w:lineRule="exact"/>
              <w:jc w:val="both"/>
              <w:rPr>
                <w:rFonts w:asciiTheme="minorHAnsi" w:hAnsiTheme="minorHAnsi" w:cstheme="minorHAnsi"/>
                <w:color w:val="0070C0"/>
              </w:rPr>
            </w:pPr>
          </w:p>
          <w:p w14:paraId="62AB830D" w14:textId="77777777"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Se verifică: dacă solicitantul de finanțare are:</w:t>
            </w:r>
          </w:p>
          <w:p w14:paraId="77003EEC" w14:textId="0CE7C981"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datorii scadente neachitate la termen sau neeșalonate către bugetul de stat respectiv către bugetul local pentru sediul social și toate punctele de lucru;</w:t>
            </w:r>
          </w:p>
          <w:p w14:paraId="4619A56B" w14:textId="5F7AD493"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fapte înscrise în cazierul fiscal legate de cause referitoare la obţinerea şi utilizarea fondurilor europene şi/sau a fondurilor publice naționale.</w:t>
            </w:r>
          </w:p>
          <w:p w14:paraId="4DB16FD1" w14:textId="77777777" w:rsidR="00882400" w:rsidRPr="00D239B8" w:rsidRDefault="00882400" w:rsidP="00A92F4F">
            <w:pPr>
              <w:pStyle w:val="TableParagraph"/>
              <w:spacing w:line="243" w:lineRule="exact"/>
              <w:rPr>
                <w:rFonts w:asciiTheme="minorHAnsi" w:hAnsiTheme="minorHAnsi" w:cstheme="minorHAnsi"/>
                <w:color w:val="0070C0"/>
              </w:rPr>
            </w:pPr>
          </w:p>
          <w:p w14:paraId="4DAB6458" w14:textId="79B91D99" w:rsidR="00882400" w:rsidRPr="00D239B8" w:rsidRDefault="00882400" w:rsidP="00A92F4F">
            <w:pPr>
              <w:pStyle w:val="TableParagraph"/>
              <w:spacing w:line="243" w:lineRule="exact"/>
              <w:rPr>
                <w:rFonts w:asciiTheme="minorHAnsi" w:hAnsiTheme="minorHAnsi" w:cstheme="minorHAnsi"/>
                <w:color w:val="0070C0"/>
              </w:rPr>
            </w:pPr>
          </w:p>
        </w:tc>
        <w:tc>
          <w:tcPr>
            <w:tcW w:w="540" w:type="dxa"/>
          </w:tcPr>
          <w:p w14:paraId="4335514B" w14:textId="77777777" w:rsidR="007931E2" w:rsidRPr="00D239B8" w:rsidRDefault="007931E2" w:rsidP="00D77A57">
            <w:pPr>
              <w:pStyle w:val="TableParagraph"/>
              <w:spacing w:line="243" w:lineRule="exact"/>
              <w:ind w:left="51" w:right="100"/>
              <w:jc w:val="center"/>
              <w:rPr>
                <w:color w:val="0070C0"/>
              </w:rPr>
            </w:pPr>
          </w:p>
        </w:tc>
        <w:tc>
          <w:tcPr>
            <w:tcW w:w="541" w:type="dxa"/>
          </w:tcPr>
          <w:p w14:paraId="6F7C9577" w14:textId="77777777" w:rsidR="007931E2" w:rsidRPr="00D239B8" w:rsidRDefault="007931E2" w:rsidP="00D77A57">
            <w:pPr>
              <w:pStyle w:val="TableParagraph"/>
              <w:rPr>
                <w:color w:val="0070C0"/>
              </w:rPr>
            </w:pPr>
          </w:p>
        </w:tc>
        <w:tc>
          <w:tcPr>
            <w:tcW w:w="900" w:type="dxa"/>
          </w:tcPr>
          <w:p w14:paraId="197EF3AA" w14:textId="77777777" w:rsidR="007931E2" w:rsidRPr="00D239B8" w:rsidRDefault="007931E2" w:rsidP="00D77A57">
            <w:pPr>
              <w:pStyle w:val="TableParagraph"/>
              <w:rPr>
                <w:color w:val="0070C0"/>
              </w:rPr>
            </w:pPr>
          </w:p>
        </w:tc>
        <w:tc>
          <w:tcPr>
            <w:tcW w:w="540" w:type="dxa"/>
          </w:tcPr>
          <w:p w14:paraId="365676EF" w14:textId="77777777" w:rsidR="007931E2" w:rsidRPr="00D239B8" w:rsidRDefault="007931E2" w:rsidP="00D77A57">
            <w:pPr>
              <w:pStyle w:val="TableParagraph"/>
              <w:spacing w:line="243" w:lineRule="exact"/>
              <w:ind w:left="107"/>
              <w:rPr>
                <w:color w:val="0070C0"/>
              </w:rPr>
            </w:pPr>
          </w:p>
        </w:tc>
        <w:tc>
          <w:tcPr>
            <w:tcW w:w="528" w:type="dxa"/>
          </w:tcPr>
          <w:p w14:paraId="2E1D6ED0" w14:textId="77777777" w:rsidR="007931E2" w:rsidRPr="00D239B8" w:rsidRDefault="007931E2" w:rsidP="00D77A57">
            <w:pPr>
              <w:pStyle w:val="TableParagraph"/>
              <w:rPr>
                <w:color w:val="0070C0"/>
              </w:rPr>
            </w:pPr>
          </w:p>
        </w:tc>
        <w:tc>
          <w:tcPr>
            <w:tcW w:w="823" w:type="dxa"/>
          </w:tcPr>
          <w:p w14:paraId="3A31000C" w14:textId="77777777" w:rsidR="007931E2" w:rsidRPr="00D239B8" w:rsidRDefault="007931E2" w:rsidP="00D77A57">
            <w:pPr>
              <w:pStyle w:val="TableParagraph"/>
              <w:rPr>
                <w:color w:val="0070C0"/>
              </w:rPr>
            </w:pPr>
          </w:p>
        </w:tc>
      </w:tr>
      <w:tr w:rsidR="00D239B8" w:rsidRPr="00D239B8" w14:paraId="7A14DF27" w14:textId="77777777" w:rsidTr="00D77A57">
        <w:trPr>
          <w:trHeight w:val="376"/>
        </w:trPr>
        <w:tc>
          <w:tcPr>
            <w:tcW w:w="807" w:type="dxa"/>
          </w:tcPr>
          <w:p w14:paraId="670F20C9" w14:textId="44578F95" w:rsidR="007931E2" w:rsidRPr="00D239B8" w:rsidRDefault="004F0204"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7</w:t>
            </w:r>
          </w:p>
        </w:tc>
        <w:tc>
          <w:tcPr>
            <w:tcW w:w="10170" w:type="dxa"/>
          </w:tcPr>
          <w:p w14:paraId="2E0804A5" w14:textId="77777777" w:rsidR="007931E2"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Capacitatea financiară a solicitantului, inclusiv partenerului,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13D47882" w14:textId="77777777" w:rsidR="00882400" w:rsidRPr="00D239B8" w:rsidRDefault="00882400" w:rsidP="00882400">
            <w:pPr>
              <w:pStyle w:val="TableParagraph"/>
              <w:spacing w:line="243" w:lineRule="exact"/>
              <w:jc w:val="both"/>
              <w:rPr>
                <w:rFonts w:asciiTheme="minorHAnsi" w:hAnsiTheme="minorHAnsi" w:cstheme="minorHAnsi"/>
                <w:color w:val="0070C0"/>
              </w:rPr>
            </w:pPr>
          </w:p>
          <w:p w14:paraId="48BEEBCB" w14:textId="77777777"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5F68AD6D" w14:textId="77777777"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Anexa -Declarația unică</w:t>
            </w:r>
          </w:p>
          <w:p w14:paraId="34476B5B" w14:textId="309C8064"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Hotărârea de aprobare a proiectului</w:t>
            </w:r>
          </w:p>
          <w:p w14:paraId="7AFDF29B" w14:textId="77777777" w:rsidR="00882400" w:rsidRPr="00D239B8" w:rsidRDefault="00882400" w:rsidP="00882400">
            <w:pPr>
              <w:pStyle w:val="TableParagraph"/>
              <w:spacing w:line="243" w:lineRule="exact"/>
              <w:jc w:val="both"/>
              <w:rPr>
                <w:rFonts w:asciiTheme="minorHAnsi" w:hAnsiTheme="minorHAnsi" w:cstheme="minorHAnsi"/>
                <w:color w:val="0070C0"/>
              </w:rPr>
            </w:pPr>
          </w:p>
          <w:p w14:paraId="7262CDCD" w14:textId="318225C9"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Se verifică:</w:t>
            </w:r>
          </w:p>
          <w:p w14:paraId="68F05480" w14:textId="1CD14AB1"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Este atașată Hotărârea de aprobare a proiectului și a cheltuielilor aferente, pentru solicitant/lider de parteneriat/parteneri (după caz), prin care se angajează că dețin(e) capacitatea financiară de a asigura contribuția proprie la valoarea cheltuielilor eligibile și cheltuielilor neeligibile ale proiectului în condițiile rambursării/decontării ulterioare a cheltuielilor?</w:t>
            </w:r>
          </w:p>
          <w:p w14:paraId="28A3E9DC" w14:textId="242B2FA2" w:rsidR="00882400" w:rsidRPr="00D239B8" w:rsidRDefault="00882400" w:rsidP="00882400">
            <w:pPr>
              <w:pStyle w:val="TableParagraph"/>
              <w:spacing w:line="243" w:lineRule="exact"/>
              <w:jc w:val="both"/>
              <w:rPr>
                <w:rFonts w:asciiTheme="minorHAnsi" w:hAnsiTheme="minorHAnsi" w:cstheme="minorHAnsi"/>
                <w:color w:val="0070C0"/>
              </w:rPr>
            </w:pPr>
          </w:p>
          <w:p w14:paraId="27CF30B2" w14:textId="227BAA52"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Sumele menționate în Hotărâre sunt acoperitoare pentru cheltuielile aferente investiției (cheltuieli neeligibile și contribuția la cheltuielile eligibile), conform bugetului, acordului de parteneriat și devizului, dacă e cazul?</w:t>
            </w:r>
          </w:p>
          <w:p w14:paraId="7D41C435" w14:textId="5F111CD6" w:rsidR="00882400" w:rsidRPr="00D239B8" w:rsidRDefault="00882400" w:rsidP="00882400">
            <w:pPr>
              <w:pStyle w:val="TableParagraph"/>
              <w:spacing w:line="243" w:lineRule="exact"/>
              <w:jc w:val="both"/>
              <w:rPr>
                <w:rFonts w:asciiTheme="minorHAnsi" w:hAnsiTheme="minorHAnsi" w:cstheme="minorHAnsi"/>
                <w:color w:val="0070C0"/>
              </w:rPr>
            </w:pPr>
          </w:p>
          <w:p w14:paraId="2E8C3A0D" w14:textId="65A0BB31" w:rsidR="00882400" w:rsidRPr="00D239B8" w:rsidRDefault="00882400" w:rsidP="0088240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Solicitantul/liderul de parteneriat/partenerii își asumă în Hotărâre că pe o perioadă de 5 ani de la data finalizării investiției, în conformitate cu schema de ajutor de stat și prevederile art. 65 din Regulamentul (UE) nr. 2021/1060, să mențină investiția realizată, asigurând costurile de funcționare, întreținere și serviciile asociate necesare, în vederea asigurării sustenabilității financiare a acesteia?</w:t>
            </w:r>
          </w:p>
          <w:p w14:paraId="5BBC4438" w14:textId="77777777" w:rsidR="00882400" w:rsidRPr="00D239B8" w:rsidRDefault="00882400" w:rsidP="00882400">
            <w:pPr>
              <w:pStyle w:val="TableParagraph"/>
              <w:spacing w:line="243" w:lineRule="exact"/>
              <w:jc w:val="both"/>
              <w:rPr>
                <w:rFonts w:asciiTheme="minorHAnsi" w:hAnsiTheme="minorHAnsi" w:cstheme="minorHAnsi"/>
                <w:color w:val="0070C0"/>
              </w:rPr>
            </w:pPr>
          </w:p>
          <w:p w14:paraId="4A69BA47" w14:textId="537E2024" w:rsidR="00882400" w:rsidRPr="00D239B8" w:rsidRDefault="00882400" w:rsidP="00882400">
            <w:pPr>
              <w:pStyle w:val="TableParagraph"/>
              <w:spacing w:line="243" w:lineRule="exact"/>
              <w:jc w:val="both"/>
              <w:rPr>
                <w:rFonts w:asciiTheme="minorHAnsi" w:hAnsiTheme="minorHAnsi" w:cstheme="minorHAnsi"/>
                <w:color w:val="0070C0"/>
              </w:rPr>
            </w:pPr>
          </w:p>
        </w:tc>
        <w:tc>
          <w:tcPr>
            <w:tcW w:w="540" w:type="dxa"/>
          </w:tcPr>
          <w:p w14:paraId="551C07EA" w14:textId="77777777" w:rsidR="007931E2" w:rsidRPr="00D239B8" w:rsidRDefault="007931E2" w:rsidP="00D77A57">
            <w:pPr>
              <w:pStyle w:val="TableParagraph"/>
              <w:spacing w:line="243" w:lineRule="exact"/>
              <w:ind w:left="51" w:right="100"/>
              <w:jc w:val="center"/>
              <w:rPr>
                <w:color w:val="0070C0"/>
              </w:rPr>
            </w:pPr>
          </w:p>
        </w:tc>
        <w:tc>
          <w:tcPr>
            <w:tcW w:w="541" w:type="dxa"/>
          </w:tcPr>
          <w:p w14:paraId="2F6878D8" w14:textId="77777777" w:rsidR="007931E2" w:rsidRPr="00D239B8" w:rsidRDefault="007931E2" w:rsidP="00D77A57">
            <w:pPr>
              <w:pStyle w:val="TableParagraph"/>
              <w:rPr>
                <w:color w:val="0070C0"/>
              </w:rPr>
            </w:pPr>
          </w:p>
        </w:tc>
        <w:tc>
          <w:tcPr>
            <w:tcW w:w="900" w:type="dxa"/>
          </w:tcPr>
          <w:p w14:paraId="55F0D254" w14:textId="77777777" w:rsidR="007931E2" w:rsidRPr="00D239B8" w:rsidRDefault="007931E2" w:rsidP="00D77A57">
            <w:pPr>
              <w:pStyle w:val="TableParagraph"/>
              <w:rPr>
                <w:color w:val="0070C0"/>
              </w:rPr>
            </w:pPr>
          </w:p>
        </w:tc>
        <w:tc>
          <w:tcPr>
            <w:tcW w:w="540" w:type="dxa"/>
          </w:tcPr>
          <w:p w14:paraId="12C1D4E2" w14:textId="77777777" w:rsidR="007931E2" w:rsidRPr="00D239B8" w:rsidRDefault="007931E2" w:rsidP="00D77A57">
            <w:pPr>
              <w:pStyle w:val="TableParagraph"/>
              <w:spacing w:line="243" w:lineRule="exact"/>
              <w:ind w:left="107"/>
              <w:rPr>
                <w:color w:val="0070C0"/>
              </w:rPr>
            </w:pPr>
          </w:p>
        </w:tc>
        <w:tc>
          <w:tcPr>
            <w:tcW w:w="528" w:type="dxa"/>
          </w:tcPr>
          <w:p w14:paraId="311098F3" w14:textId="77777777" w:rsidR="007931E2" w:rsidRPr="00D239B8" w:rsidRDefault="007931E2" w:rsidP="00D77A57">
            <w:pPr>
              <w:pStyle w:val="TableParagraph"/>
              <w:rPr>
                <w:color w:val="0070C0"/>
              </w:rPr>
            </w:pPr>
          </w:p>
        </w:tc>
        <w:tc>
          <w:tcPr>
            <w:tcW w:w="823" w:type="dxa"/>
          </w:tcPr>
          <w:p w14:paraId="64C87A9E" w14:textId="77777777" w:rsidR="007931E2" w:rsidRPr="00D239B8" w:rsidRDefault="007931E2" w:rsidP="00D77A57">
            <w:pPr>
              <w:pStyle w:val="TableParagraph"/>
              <w:rPr>
                <w:color w:val="0070C0"/>
              </w:rPr>
            </w:pPr>
          </w:p>
        </w:tc>
      </w:tr>
      <w:tr w:rsidR="00D239B8" w:rsidRPr="00D239B8" w14:paraId="4C2DE6C4" w14:textId="77777777" w:rsidTr="00D77A57">
        <w:trPr>
          <w:trHeight w:val="376"/>
        </w:trPr>
        <w:tc>
          <w:tcPr>
            <w:tcW w:w="807" w:type="dxa"/>
          </w:tcPr>
          <w:p w14:paraId="7305A28A" w14:textId="4C450FD6" w:rsidR="007931E2" w:rsidRPr="00D239B8" w:rsidRDefault="004F0204"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8</w:t>
            </w:r>
          </w:p>
        </w:tc>
        <w:tc>
          <w:tcPr>
            <w:tcW w:w="10170" w:type="dxa"/>
          </w:tcPr>
          <w:p w14:paraId="0FE144F5" w14:textId="405624F5"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xml:space="preserve">Solicitantul/membrul de parteneriat de finanțare deține, </w:t>
            </w:r>
            <w:r w:rsidR="00996DC8" w:rsidRPr="00D239B8">
              <w:rPr>
                <w:rFonts w:asciiTheme="minorHAnsi" w:hAnsiTheme="minorHAnsi" w:cstheme="minorHAnsi"/>
                <w:color w:val="0070C0"/>
              </w:rPr>
              <w:t>în etapa de contractare dreptul asupra imobilului</w:t>
            </w:r>
            <w:r w:rsidRPr="00D239B8">
              <w:rPr>
                <w:rFonts w:asciiTheme="minorHAnsi" w:hAnsiTheme="minorHAnsi" w:cstheme="minorHAnsi"/>
                <w:color w:val="0070C0"/>
              </w:rPr>
              <w:t>, unul din următoarele drepturi reale pe o perioadă care să acopere inclusiv perioada de durabilitate a contractului de finanțare, respectiv 5 ani de la efectuarea plății finale</w:t>
            </w:r>
          </w:p>
          <w:p w14:paraId="501F27C5"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în cadrul contractului de finanțare:</w:t>
            </w:r>
          </w:p>
          <w:p w14:paraId="56459651"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i. dreptul de proprietate privată,</w:t>
            </w:r>
          </w:p>
          <w:p w14:paraId="46A494E4"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lastRenderedPageBreak/>
              <w:t>ii. dreptul de concesiune,</w:t>
            </w:r>
          </w:p>
          <w:p w14:paraId="32F0C526"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iii. dreptul de superficie,</w:t>
            </w:r>
          </w:p>
          <w:p w14:paraId="59C7FFDF"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iv. dreptul de usufruct</w:t>
            </w:r>
          </w:p>
          <w:p w14:paraId="50267FBE" w14:textId="18CE922B" w:rsidR="00996DC8" w:rsidRPr="00D239B8" w:rsidRDefault="00996DC8"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v. antecotract de vânzare cumpărare (în acest caz, beneficiarul este obligat să dpeună în termen de 3 luni de la contractarea proiectului, titlul de proprietate)</w:t>
            </w:r>
          </w:p>
          <w:p w14:paraId="68AFE946" w14:textId="77777777" w:rsidR="003321A9" w:rsidRPr="00D239B8" w:rsidRDefault="003321A9" w:rsidP="003321A9">
            <w:pPr>
              <w:pStyle w:val="TableParagraph"/>
              <w:spacing w:line="243" w:lineRule="exact"/>
              <w:jc w:val="both"/>
              <w:rPr>
                <w:rFonts w:asciiTheme="minorHAnsi" w:hAnsiTheme="minorHAnsi" w:cstheme="minorHAnsi"/>
                <w:color w:val="0070C0"/>
              </w:rPr>
            </w:pPr>
          </w:p>
          <w:p w14:paraId="3F950569" w14:textId="77777777" w:rsidR="003321A9" w:rsidRPr="00D239B8" w:rsidRDefault="003321A9" w:rsidP="003321A9">
            <w:pPr>
              <w:pStyle w:val="TableParagraph"/>
              <w:spacing w:line="243" w:lineRule="exact"/>
              <w:jc w:val="both"/>
              <w:rPr>
                <w:rFonts w:asciiTheme="minorHAnsi" w:hAnsiTheme="minorHAnsi" w:cstheme="minorHAnsi"/>
                <w:color w:val="0070C0"/>
              </w:rPr>
            </w:pPr>
          </w:p>
          <w:p w14:paraId="5E1706B6" w14:textId="097DD959"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Pentru proiecte care implică realizarea de lucrări de construcții, indiferent dacă se supun sau nu autorizării, se asigură că imobilul, teren și/sau clădire:</w:t>
            </w:r>
          </w:p>
          <w:p w14:paraId="202E0F79" w14:textId="5EC475EC"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a) 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p>
          <w:p w14:paraId="22144DD4"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b) nu face obiectul unor litigii având ca obiect dreptul invocat de către</w:t>
            </w:r>
          </w:p>
          <w:p w14:paraId="4ADA2727" w14:textId="61A84E9E"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solicitant pentru realizarea proiectului, aflate în curs de soluționare la instanțele</w:t>
            </w:r>
          </w:p>
          <w:p w14:paraId="2E1CEC72"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judecătorești,</w:t>
            </w:r>
          </w:p>
          <w:p w14:paraId="489254D4" w14:textId="77777777" w:rsidR="007931E2"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c) nu face obiectul revendicărilor potrivit unor legi speciale în materie sau dreptului comun.</w:t>
            </w:r>
          </w:p>
          <w:p w14:paraId="4B3760C7" w14:textId="77777777" w:rsidR="003321A9" w:rsidRPr="00D239B8" w:rsidRDefault="003321A9" w:rsidP="003321A9">
            <w:pPr>
              <w:pStyle w:val="TableParagraph"/>
              <w:spacing w:line="243" w:lineRule="exact"/>
              <w:jc w:val="both"/>
              <w:rPr>
                <w:rFonts w:asciiTheme="minorHAnsi" w:hAnsiTheme="minorHAnsi" w:cstheme="minorHAnsi"/>
                <w:color w:val="0070C0"/>
              </w:rPr>
            </w:pPr>
          </w:p>
          <w:p w14:paraId="460745F4"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2013696D"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Anexa - Declarația unică</w:t>
            </w:r>
          </w:p>
          <w:p w14:paraId="23C02E86"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Formularul cererii de finanțare</w:t>
            </w:r>
          </w:p>
          <w:p w14:paraId="1E903C23" w14:textId="0D7A1E0B"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Documente care conferă solicitantului de finanțare dreptul de a realiza investiția:</w:t>
            </w:r>
          </w:p>
          <w:p w14:paraId="6E6C2208" w14:textId="55959FDC"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contract de vânzarecumpărare/ contract de concesiune/contract de superficie/contract de comodat/contract de</w:t>
            </w:r>
          </w:p>
          <w:p w14:paraId="45627907" w14:textId="64D541FE"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închiriere/contract de donație/contract de locațiune.</w:t>
            </w:r>
          </w:p>
          <w:p w14:paraId="6451A5AE" w14:textId="58143F2C"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Extrasele de carte funciară</w:t>
            </w:r>
          </w:p>
          <w:p w14:paraId="1BC867C8" w14:textId="4909564C"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Planul de amplasament vizat de OCPI</w:t>
            </w:r>
          </w:p>
          <w:p w14:paraId="6A73CF08" w14:textId="77777777" w:rsidR="003321A9" w:rsidRPr="00D239B8" w:rsidRDefault="003321A9" w:rsidP="003321A9">
            <w:pPr>
              <w:pStyle w:val="TableParagraph"/>
              <w:spacing w:line="243" w:lineRule="exact"/>
              <w:jc w:val="both"/>
              <w:rPr>
                <w:rFonts w:asciiTheme="minorHAnsi" w:hAnsiTheme="minorHAnsi" w:cstheme="minorHAnsi"/>
                <w:color w:val="0070C0"/>
              </w:rPr>
            </w:pPr>
          </w:p>
          <w:p w14:paraId="13A5F803" w14:textId="77777777" w:rsidR="003321A9" w:rsidRPr="00D239B8" w:rsidRDefault="003321A9" w:rsidP="003321A9">
            <w:pPr>
              <w:pStyle w:val="TableParagraph"/>
              <w:spacing w:line="243" w:lineRule="exact"/>
              <w:jc w:val="both"/>
              <w:rPr>
                <w:rFonts w:asciiTheme="minorHAnsi" w:hAnsiTheme="minorHAnsi" w:cstheme="minorHAnsi"/>
                <w:color w:val="0070C0"/>
              </w:rPr>
            </w:pPr>
          </w:p>
          <w:p w14:paraId="74930907" w14:textId="519C991A"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În situația în care exista contradictie cu solicitarea de a fi liber de sarcini, imobilul care reprezintă locația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47CE50D9" w14:textId="77777777" w:rsidR="003321A9" w:rsidRPr="00D239B8" w:rsidRDefault="003321A9" w:rsidP="003321A9">
            <w:pPr>
              <w:pStyle w:val="TableParagraph"/>
              <w:spacing w:line="243" w:lineRule="exact"/>
              <w:jc w:val="both"/>
              <w:rPr>
                <w:rFonts w:asciiTheme="minorHAnsi" w:hAnsiTheme="minorHAnsi" w:cstheme="minorHAnsi"/>
                <w:color w:val="0070C0"/>
              </w:rPr>
            </w:pPr>
          </w:p>
          <w:p w14:paraId="51005FAF"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Se verifică:</w:t>
            </w:r>
          </w:p>
          <w:p w14:paraId="1663A806"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dacă solicitantul de finanțare are un drept legal asupra locației de implementare a proiectului</w:t>
            </w:r>
          </w:p>
          <w:p w14:paraId="0831B3CB"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dacă imobilul, teren și/sau clădire ce face obiectul</w:t>
            </w:r>
          </w:p>
          <w:p w14:paraId="010C7508" w14:textId="4702372A"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proiectului care implică execuţia de lucrări de construcţii, indiferent dacă se supun sau nu autorizării, îndeplinește cumulativ următoarele condiţii:</w:t>
            </w:r>
          </w:p>
          <w:p w14:paraId="4D27A6C9" w14:textId="6BC8E9E3"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este liber de orice sarcini sau interdicții ce afectează implementarea proiectului, respectiv nu este afectat</w:t>
            </w:r>
          </w:p>
          <w:p w14:paraId="100F632A" w14:textId="7E4913E8"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de limitări legale, convenționale, judiciare ale dreptului real invocat, incompatibile cu realizarea</w:t>
            </w:r>
          </w:p>
          <w:p w14:paraId="38EB989C" w14:textId="4C50591D"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activităților proiectului, de ex. limite legale, convenționale, etc și nu este afectat de dezmembrăminte ale dreptului de proprietate.</w:t>
            </w:r>
          </w:p>
          <w:p w14:paraId="7F7530E2" w14:textId="77777777"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lastRenderedPageBreak/>
              <w:t>• nu face obiectul unor litigii având ca obiect dreptul invocat de către solicitant pentru realizarea proiectului, aflate în curs de soluționare la instanțele judecătorești,</w:t>
            </w:r>
          </w:p>
          <w:p w14:paraId="617FEE7C" w14:textId="50BCC78E"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nu face obiectul revendicărilor potrivit unor legi speciale în materie sau dreptului comun.</w:t>
            </w:r>
          </w:p>
          <w:p w14:paraId="7540854C" w14:textId="77777777" w:rsidR="003321A9" w:rsidRPr="00D239B8" w:rsidRDefault="003321A9" w:rsidP="003321A9">
            <w:pPr>
              <w:pStyle w:val="TableParagraph"/>
              <w:spacing w:line="243" w:lineRule="exact"/>
              <w:jc w:val="both"/>
              <w:rPr>
                <w:rFonts w:asciiTheme="minorHAnsi" w:hAnsiTheme="minorHAnsi" w:cstheme="minorHAnsi"/>
                <w:color w:val="0070C0"/>
              </w:rPr>
            </w:pPr>
          </w:p>
          <w:p w14:paraId="34998D2B" w14:textId="17AC86D1"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Extrasele de carte funciară atașate sunt în termenul de valabilitate de 30 de zile calendaristice?</w:t>
            </w:r>
          </w:p>
          <w:p w14:paraId="2A7E3974" w14:textId="2F2CE8E8"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Este anexat Planul de amplasament vizat de OCPI pentru imobilele pe care se propune a se realiza investiția în cadrul proiectului, plan în care să fie evidențiate inclusiv numerele cadastrale?</w:t>
            </w:r>
          </w:p>
          <w:p w14:paraId="06873135" w14:textId="662BCEF2"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Suprafețele menționate în documentele obligatorii care dovedesc dreptul de proprietate privată sunt cuprinzătoare/acoperitoare pentru întregul imobil vizat de investiția propusă prin proiect?</w:t>
            </w:r>
          </w:p>
          <w:p w14:paraId="3A399021" w14:textId="768779D6" w:rsidR="003321A9" w:rsidRPr="00D239B8" w:rsidRDefault="003321A9"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În cazul dreptului de administrare, superficie, dreptului real de administrare temporară din documentele depuse reiese faptul că dreptul asupra imobilului obiect al investiției este menținut pentru o perioadă care acoperă cel puțin perioada de durabilitate a proiectului (minim 5 ani de la data finalizării implementării proiectului) și conferă dreptul de executare a lucrărilor?</w:t>
            </w:r>
          </w:p>
        </w:tc>
        <w:tc>
          <w:tcPr>
            <w:tcW w:w="540" w:type="dxa"/>
          </w:tcPr>
          <w:p w14:paraId="4D5B0F8A" w14:textId="77777777" w:rsidR="007931E2" w:rsidRPr="00D239B8" w:rsidRDefault="007931E2" w:rsidP="00D77A57">
            <w:pPr>
              <w:pStyle w:val="TableParagraph"/>
              <w:spacing w:line="243" w:lineRule="exact"/>
              <w:ind w:left="51" w:right="100"/>
              <w:jc w:val="center"/>
              <w:rPr>
                <w:color w:val="0070C0"/>
              </w:rPr>
            </w:pPr>
          </w:p>
        </w:tc>
        <w:tc>
          <w:tcPr>
            <w:tcW w:w="541" w:type="dxa"/>
          </w:tcPr>
          <w:p w14:paraId="396FFAE6" w14:textId="77777777" w:rsidR="007931E2" w:rsidRPr="00D239B8" w:rsidRDefault="007931E2" w:rsidP="00D77A57">
            <w:pPr>
              <w:pStyle w:val="TableParagraph"/>
              <w:rPr>
                <w:color w:val="0070C0"/>
              </w:rPr>
            </w:pPr>
          </w:p>
        </w:tc>
        <w:tc>
          <w:tcPr>
            <w:tcW w:w="900" w:type="dxa"/>
          </w:tcPr>
          <w:p w14:paraId="17F91443" w14:textId="77777777" w:rsidR="007931E2" w:rsidRPr="00D239B8" w:rsidRDefault="007931E2" w:rsidP="00D77A57">
            <w:pPr>
              <w:pStyle w:val="TableParagraph"/>
              <w:rPr>
                <w:color w:val="0070C0"/>
              </w:rPr>
            </w:pPr>
          </w:p>
        </w:tc>
        <w:tc>
          <w:tcPr>
            <w:tcW w:w="540" w:type="dxa"/>
          </w:tcPr>
          <w:p w14:paraId="498B057D" w14:textId="77777777" w:rsidR="007931E2" w:rsidRPr="00D239B8" w:rsidRDefault="007931E2" w:rsidP="00D77A57">
            <w:pPr>
              <w:pStyle w:val="TableParagraph"/>
              <w:spacing w:line="243" w:lineRule="exact"/>
              <w:ind w:left="107"/>
              <w:rPr>
                <w:color w:val="0070C0"/>
              </w:rPr>
            </w:pPr>
          </w:p>
        </w:tc>
        <w:tc>
          <w:tcPr>
            <w:tcW w:w="528" w:type="dxa"/>
          </w:tcPr>
          <w:p w14:paraId="755E5A42" w14:textId="77777777" w:rsidR="007931E2" w:rsidRPr="00D239B8" w:rsidRDefault="007931E2" w:rsidP="00D77A57">
            <w:pPr>
              <w:pStyle w:val="TableParagraph"/>
              <w:rPr>
                <w:color w:val="0070C0"/>
              </w:rPr>
            </w:pPr>
          </w:p>
        </w:tc>
        <w:tc>
          <w:tcPr>
            <w:tcW w:w="823" w:type="dxa"/>
          </w:tcPr>
          <w:p w14:paraId="3FB98B9D" w14:textId="77777777" w:rsidR="007931E2" w:rsidRPr="00D239B8" w:rsidRDefault="007931E2" w:rsidP="00D77A57">
            <w:pPr>
              <w:pStyle w:val="TableParagraph"/>
              <w:rPr>
                <w:color w:val="0070C0"/>
              </w:rPr>
            </w:pPr>
          </w:p>
        </w:tc>
      </w:tr>
      <w:tr w:rsidR="00D239B8" w:rsidRPr="00D239B8" w14:paraId="28CEF5B5" w14:textId="77777777" w:rsidTr="00D77A57">
        <w:trPr>
          <w:trHeight w:val="376"/>
        </w:trPr>
        <w:tc>
          <w:tcPr>
            <w:tcW w:w="807" w:type="dxa"/>
          </w:tcPr>
          <w:p w14:paraId="29D3EC02" w14:textId="107D5D76" w:rsidR="00EB1355" w:rsidRPr="00D239B8" w:rsidRDefault="004F0204"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lastRenderedPageBreak/>
              <w:t>9</w:t>
            </w:r>
          </w:p>
        </w:tc>
        <w:tc>
          <w:tcPr>
            <w:tcW w:w="10170" w:type="dxa"/>
          </w:tcPr>
          <w:p w14:paraId="0FFB5A88" w14:textId="77777777" w:rsidR="00EB1355" w:rsidRPr="00D239B8" w:rsidRDefault="00EB1355"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Notă de certificare a costului de achiziţie a imobilului conform prevederilor OG 24/2011 aprobata cu modificări și completări prin Legea 99/2013 cu modificarile ulterioare de un evaluator independent autorizat, care confirmă că valoarea acestuia nu excede valoarea de piaţă şi că imobilul respectă condiţiile tehnice prevăzute în legislaţia naţională (unde este cazul)</w:t>
            </w:r>
          </w:p>
          <w:p w14:paraId="25CAFD2F" w14:textId="77777777" w:rsidR="00EB1355" w:rsidRPr="00D239B8" w:rsidRDefault="00EB1355" w:rsidP="003321A9">
            <w:pPr>
              <w:pStyle w:val="TableParagraph"/>
              <w:spacing w:line="243" w:lineRule="exact"/>
              <w:jc w:val="both"/>
              <w:rPr>
                <w:rFonts w:asciiTheme="minorHAnsi" w:hAnsiTheme="minorHAnsi" w:cstheme="minorHAnsi"/>
                <w:color w:val="0070C0"/>
              </w:rPr>
            </w:pPr>
          </w:p>
          <w:p w14:paraId="30F2A11D" w14:textId="12B01D41" w:rsidR="00EB1355" w:rsidRPr="00D239B8" w:rsidRDefault="00EB1355"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2943E8A8" w14:textId="69A6E5FC" w:rsidR="00EB1355" w:rsidRPr="00D239B8" w:rsidRDefault="00EB1355"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Documentul emis de evaluatorul indepentent</w:t>
            </w:r>
          </w:p>
          <w:p w14:paraId="32E7B4FE" w14:textId="77777777" w:rsidR="00EB1355" w:rsidRPr="00D239B8" w:rsidRDefault="00EB1355" w:rsidP="00EB1355">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Extrasele de carte funciară</w:t>
            </w:r>
          </w:p>
          <w:p w14:paraId="7E173CF3" w14:textId="77777777" w:rsidR="00EB1355" w:rsidRPr="00D239B8" w:rsidRDefault="00EB1355" w:rsidP="00EB1355">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Planul de amplasament vizat de OCPI</w:t>
            </w:r>
          </w:p>
          <w:p w14:paraId="0A42774F" w14:textId="0483A18F" w:rsidR="00EB1355" w:rsidRPr="00D239B8" w:rsidRDefault="00EB1355" w:rsidP="003321A9">
            <w:pPr>
              <w:pStyle w:val="TableParagraph"/>
              <w:spacing w:line="243" w:lineRule="exact"/>
              <w:jc w:val="both"/>
              <w:rPr>
                <w:rFonts w:asciiTheme="minorHAnsi" w:hAnsiTheme="minorHAnsi" w:cstheme="minorHAnsi"/>
                <w:color w:val="0070C0"/>
              </w:rPr>
            </w:pPr>
          </w:p>
          <w:p w14:paraId="602C66EE" w14:textId="77777777" w:rsidR="00EB1355" w:rsidRPr="00D239B8" w:rsidRDefault="00EB1355" w:rsidP="00EB1355">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Se verifică:</w:t>
            </w:r>
          </w:p>
          <w:p w14:paraId="48D9A219" w14:textId="42B94660" w:rsidR="00EB1355" w:rsidRPr="00D239B8" w:rsidRDefault="00EB1355"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Daca operaţiunea nu beneficiază de finanţare din Fondul social european Plus, în aplicarea dispoziţiilor art. 16 alin. (1) din Regulamentul (UE) 2021/1.057, cu excepţia cazurilor în care se aplică dispoziţiile art. 25 alin. (2) din Regulamentul (UE) 2021/1.060;</w:t>
            </w:r>
          </w:p>
          <w:p w14:paraId="58CD9FA0" w14:textId="77777777" w:rsidR="00EB1355" w:rsidRPr="00D239B8" w:rsidRDefault="00EB1355" w:rsidP="003321A9">
            <w:pPr>
              <w:pStyle w:val="TableParagraph"/>
              <w:spacing w:line="243" w:lineRule="exact"/>
              <w:jc w:val="both"/>
              <w:rPr>
                <w:rFonts w:asciiTheme="minorHAnsi" w:hAnsiTheme="minorHAnsi" w:cstheme="minorHAnsi"/>
                <w:color w:val="0070C0"/>
              </w:rPr>
            </w:pPr>
          </w:p>
          <w:p w14:paraId="480FF3F9" w14:textId="6371934A" w:rsidR="00EB1355" w:rsidRPr="00D239B8" w:rsidRDefault="00EB1355"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Daca imobilul nu a fost achiziţionat/construit prin intermediul unei finanţări nerambursabile publice în ultimii 5 ani anterior datei depunerii de către beneficiar a cererii de finanţare, după momentul plăţii finale menţionate la art. 65 din Regulamentul (UE) 2021/1.060;</w:t>
            </w:r>
          </w:p>
          <w:p w14:paraId="172C79BE" w14:textId="77777777" w:rsidR="00EB1355" w:rsidRPr="00D239B8" w:rsidRDefault="00EB1355" w:rsidP="003321A9">
            <w:pPr>
              <w:pStyle w:val="TableParagraph"/>
              <w:spacing w:line="243" w:lineRule="exact"/>
              <w:jc w:val="both"/>
              <w:rPr>
                <w:rFonts w:asciiTheme="minorHAnsi" w:hAnsiTheme="minorHAnsi" w:cstheme="minorHAnsi"/>
                <w:color w:val="0070C0"/>
              </w:rPr>
            </w:pPr>
          </w:p>
          <w:p w14:paraId="41159B04" w14:textId="20472B2B" w:rsidR="00EB1355" w:rsidRPr="00D239B8" w:rsidRDefault="00EB1355"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Daca</w:t>
            </w:r>
            <w:r w:rsidRPr="00D239B8">
              <w:rPr>
                <w:color w:val="0070C0"/>
              </w:rPr>
              <w:t xml:space="preserve"> </w:t>
            </w:r>
            <w:r w:rsidRPr="00D239B8">
              <w:rPr>
                <w:rFonts w:asciiTheme="minorHAnsi" w:hAnsiTheme="minorHAnsi" w:cstheme="minorHAnsi"/>
                <w:color w:val="0070C0"/>
              </w:rPr>
              <w:t>imobilul este strict necesar implementării operaţiunii;</w:t>
            </w:r>
          </w:p>
          <w:p w14:paraId="654FCC7D" w14:textId="77777777" w:rsidR="00EB1355" w:rsidRPr="00D239B8" w:rsidRDefault="00EB1355" w:rsidP="003321A9">
            <w:pPr>
              <w:pStyle w:val="TableParagraph"/>
              <w:spacing w:line="243" w:lineRule="exact"/>
              <w:jc w:val="both"/>
              <w:rPr>
                <w:rFonts w:asciiTheme="minorHAnsi" w:hAnsiTheme="minorHAnsi" w:cstheme="minorHAnsi"/>
                <w:color w:val="0070C0"/>
              </w:rPr>
            </w:pPr>
          </w:p>
          <w:p w14:paraId="7920DA38" w14:textId="45BB6FB5" w:rsidR="00EB1355" w:rsidRPr="00D239B8" w:rsidRDefault="00EB1355"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Daca</w:t>
            </w:r>
            <w:r w:rsidRPr="00D239B8">
              <w:rPr>
                <w:color w:val="0070C0"/>
              </w:rPr>
              <w:t xml:space="preserve"> </w:t>
            </w:r>
            <w:r w:rsidRPr="00D239B8">
              <w:rPr>
                <w:rFonts w:asciiTheme="minorHAnsi" w:hAnsiTheme="minorHAnsi" w:cstheme="minorHAnsi"/>
                <w:color w:val="0070C0"/>
              </w:rPr>
              <w:t>costul de achiziţie al imobilului este certificat de un evaluator, independent de beneficiarul operaţiunii şi autorizat, potrivit prevederilor Ordonanţei Guvernului nr. 24/2011, aprobată cu modificări prin Legea nr. 99/2013, cu modificările şi completările ulterioare, care să confirme că preţul acestuia nu excedează valoarea de piaţă, luând în calcul caracteristicile tehnice ale imobilului.</w:t>
            </w:r>
          </w:p>
          <w:p w14:paraId="4211D42E" w14:textId="23185FD3" w:rsidR="00EB1355" w:rsidRPr="00D239B8" w:rsidRDefault="00EB1355" w:rsidP="003321A9">
            <w:pPr>
              <w:pStyle w:val="TableParagraph"/>
              <w:spacing w:line="243" w:lineRule="exact"/>
              <w:jc w:val="both"/>
              <w:rPr>
                <w:rFonts w:asciiTheme="minorHAnsi" w:hAnsiTheme="minorHAnsi" w:cstheme="minorHAnsi"/>
                <w:color w:val="0070C0"/>
              </w:rPr>
            </w:pPr>
          </w:p>
        </w:tc>
        <w:tc>
          <w:tcPr>
            <w:tcW w:w="540" w:type="dxa"/>
          </w:tcPr>
          <w:p w14:paraId="4105CAAE" w14:textId="77777777" w:rsidR="00EB1355" w:rsidRPr="00D239B8" w:rsidRDefault="00EB1355" w:rsidP="00D77A57">
            <w:pPr>
              <w:pStyle w:val="TableParagraph"/>
              <w:spacing w:line="243" w:lineRule="exact"/>
              <w:ind w:left="51" w:right="100"/>
              <w:jc w:val="center"/>
              <w:rPr>
                <w:color w:val="0070C0"/>
              </w:rPr>
            </w:pPr>
          </w:p>
        </w:tc>
        <w:tc>
          <w:tcPr>
            <w:tcW w:w="541" w:type="dxa"/>
          </w:tcPr>
          <w:p w14:paraId="163D4ED4" w14:textId="77777777" w:rsidR="00EB1355" w:rsidRPr="00D239B8" w:rsidRDefault="00EB1355" w:rsidP="00D77A57">
            <w:pPr>
              <w:pStyle w:val="TableParagraph"/>
              <w:rPr>
                <w:color w:val="0070C0"/>
              </w:rPr>
            </w:pPr>
          </w:p>
        </w:tc>
        <w:tc>
          <w:tcPr>
            <w:tcW w:w="900" w:type="dxa"/>
          </w:tcPr>
          <w:p w14:paraId="4905D7C8" w14:textId="77777777" w:rsidR="00EB1355" w:rsidRPr="00D239B8" w:rsidRDefault="00EB1355" w:rsidP="00D77A57">
            <w:pPr>
              <w:pStyle w:val="TableParagraph"/>
              <w:rPr>
                <w:color w:val="0070C0"/>
              </w:rPr>
            </w:pPr>
          </w:p>
        </w:tc>
        <w:tc>
          <w:tcPr>
            <w:tcW w:w="540" w:type="dxa"/>
          </w:tcPr>
          <w:p w14:paraId="0033F96A" w14:textId="77777777" w:rsidR="00EB1355" w:rsidRPr="00D239B8" w:rsidRDefault="00EB1355" w:rsidP="00D77A57">
            <w:pPr>
              <w:pStyle w:val="TableParagraph"/>
              <w:spacing w:line="243" w:lineRule="exact"/>
              <w:ind w:left="107"/>
              <w:rPr>
                <w:color w:val="0070C0"/>
              </w:rPr>
            </w:pPr>
          </w:p>
        </w:tc>
        <w:tc>
          <w:tcPr>
            <w:tcW w:w="528" w:type="dxa"/>
          </w:tcPr>
          <w:p w14:paraId="64F3FE3E" w14:textId="77777777" w:rsidR="00EB1355" w:rsidRPr="00D239B8" w:rsidRDefault="00EB1355" w:rsidP="00D77A57">
            <w:pPr>
              <w:pStyle w:val="TableParagraph"/>
              <w:rPr>
                <w:color w:val="0070C0"/>
              </w:rPr>
            </w:pPr>
          </w:p>
        </w:tc>
        <w:tc>
          <w:tcPr>
            <w:tcW w:w="823" w:type="dxa"/>
          </w:tcPr>
          <w:p w14:paraId="7F6D8D34" w14:textId="77777777" w:rsidR="00EB1355" w:rsidRPr="00D239B8" w:rsidRDefault="00EB1355" w:rsidP="00D77A57">
            <w:pPr>
              <w:pStyle w:val="TableParagraph"/>
              <w:rPr>
                <w:color w:val="0070C0"/>
              </w:rPr>
            </w:pPr>
          </w:p>
        </w:tc>
      </w:tr>
      <w:tr w:rsidR="00D239B8" w:rsidRPr="00D239B8" w14:paraId="47B752C5" w14:textId="77777777" w:rsidTr="00D77A57">
        <w:trPr>
          <w:trHeight w:val="376"/>
        </w:trPr>
        <w:tc>
          <w:tcPr>
            <w:tcW w:w="807" w:type="dxa"/>
          </w:tcPr>
          <w:p w14:paraId="3F388626" w14:textId="1A8CB001" w:rsidR="0051228D"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10</w:t>
            </w:r>
          </w:p>
        </w:tc>
        <w:tc>
          <w:tcPr>
            <w:tcW w:w="10170" w:type="dxa"/>
          </w:tcPr>
          <w:p w14:paraId="11E4D380" w14:textId="5FE8A1DE" w:rsidR="0051228D" w:rsidRPr="00D239B8" w:rsidRDefault="0051228D"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Documentul Plan de monitorizare a proiectului a fost incarcat?</w:t>
            </w:r>
          </w:p>
          <w:p w14:paraId="7A96B183" w14:textId="77777777" w:rsidR="0051228D" w:rsidRPr="00D239B8" w:rsidRDefault="0051228D" w:rsidP="003321A9">
            <w:pPr>
              <w:pStyle w:val="TableParagraph"/>
              <w:spacing w:line="243" w:lineRule="exact"/>
              <w:jc w:val="both"/>
              <w:rPr>
                <w:rFonts w:asciiTheme="minorHAnsi" w:hAnsiTheme="minorHAnsi" w:cstheme="minorHAnsi"/>
                <w:color w:val="0070C0"/>
              </w:rPr>
            </w:pPr>
          </w:p>
          <w:p w14:paraId="196FDE13" w14:textId="231DE31B" w:rsidR="0051228D" w:rsidRPr="00D239B8" w:rsidRDefault="0051228D"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5F0086DF" w14:textId="3D596AC4" w:rsidR="0051228D" w:rsidRPr="00D239B8" w:rsidRDefault="0051228D" w:rsidP="0051228D">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Planul de monitorizare</w:t>
            </w:r>
          </w:p>
          <w:p w14:paraId="2A61B486" w14:textId="015751EC" w:rsidR="0051228D" w:rsidRPr="00D239B8" w:rsidRDefault="0051228D" w:rsidP="0051228D">
            <w:pPr>
              <w:pStyle w:val="TableParagraph"/>
              <w:spacing w:line="243" w:lineRule="exact"/>
              <w:jc w:val="both"/>
              <w:rPr>
                <w:rFonts w:asciiTheme="minorHAnsi" w:hAnsiTheme="minorHAnsi" w:cstheme="minorHAnsi"/>
                <w:color w:val="0070C0"/>
              </w:rPr>
            </w:pPr>
          </w:p>
          <w:p w14:paraId="767F3BAA" w14:textId="78DE9888" w:rsidR="0051228D" w:rsidRPr="00D239B8" w:rsidRDefault="0051228D" w:rsidP="003321A9">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Se verifică: daca respectă indicatorii din ghidul solicitantului</w:t>
            </w:r>
          </w:p>
        </w:tc>
        <w:tc>
          <w:tcPr>
            <w:tcW w:w="540" w:type="dxa"/>
          </w:tcPr>
          <w:p w14:paraId="0A20DD20" w14:textId="77777777" w:rsidR="0051228D" w:rsidRPr="00D239B8" w:rsidRDefault="0051228D" w:rsidP="00D77A57">
            <w:pPr>
              <w:pStyle w:val="TableParagraph"/>
              <w:spacing w:line="243" w:lineRule="exact"/>
              <w:ind w:left="51" w:right="100"/>
              <w:jc w:val="center"/>
              <w:rPr>
                <w:color w:val="0070C0"/>
              </w:rPr>
            </w:pPr>
          </w:p>
        </w:tc>
        <w:tc>
          <w:tcPr>
            <w:tcW w:w="541" w:type="dxa"/>
          </w:tcPr>
          <w:p w14:paraId="29CFCB8D" w14:textId="77777777" w:rsidR="0051228D" w:rsidRPr="00D239B8" w:rsidRDefault="0051228D" w:rsidP="00D77A57">
            <w:pPr>
              <w:pStyle w:val="TableParagraph"/>
              <w:rPr>
                <w:color w:val="0070C0"/>
              </w:rPr>
            </w:pPr>
          </w:p>
        </w:tc>
        <w:tc>
          <w:tcPr>
            <w:tcW w:w="900" w:type="dxa"/>
          </w:tcPr>
          <w:p w14:paraId="23C0992C" w14:textId="77777777" w:rsidR="0051228D" w:rsidRPr="00D239B8" w:rsidRDefault="0051228D" w:rsidP="00D77A57">
            <w:pPr>
              <w:pStyle w:val="TableParagraph"/>
              <w:rPr>
                <w:color w:val="0070C0"/>
              </w:rPr>
            </w:pPr>
          </w:p>
        </w:tc>
        <w:tc>
          <w:tcPr>
            <w:tcW w:w="540" w:type="dxa"/>
          </w:tcPr>
          <w:p w14:paraId="2EC0E243" w14:textId="77777777" w:rsidR="0051228D" w:rsidRPr="00D239B8" w:rsidRDefault="0051228D" w:rsidP="00D77A57">
            <w:pPr>
              <w:pStyle w:val="TableParagraph"/>
              <w:spacing w:line="243" w:lineRule="exact"/>
              <w:ind w:left="107"/>
              <w:rPr>
                <w:color w:val="0070C0"/>
              </w:rPr>
            </w:pPr>
          </w:p>
        </w:tc>
        <w:tc>
          <w:tcPr>
            <w:tcW w:w="528" w:type="dxa"/>
          </w:tcPr>
          <w:p w14:paraId="38B4DD70" w14:textId="77777777" w:rsidR="0051228D" w:rsidRPr="00D239B8" w:rsidRDefault="0051228D" w:rsidP="00D77A57">
            <w:pPr>
              <w:pStyle w:val="TableParagraph"/>
              <w:rPr>
                <w:color w:val="0070C0"/>
              </w:rPr>
            </w:pPr>
          </w:p>
        </w:tc>
        <w:tc>
          <w:tcPr>
            <w:tcW w:w="823" w:type="dxa"/>
          </w:tcPr>
          <w:p w14:paraId="0D9FD4E7" w14:textId="77777777" w:rsidR="0051228D" w:rsidRPr="00D239B8" w:rsidRDefault="0051228D" w:rsidP="00D77A57">
            <w:pPr>
              <w:pStyle w:val="TableParagraph"/>
              <w:rPr>
                <w:color w:val="0070C0"/>
              </w:rPr>
            </w:pPr>
          </w:p>
        </w:tc>
      </w:tr>
      <w:tr w:rsidR="00D239B8" w:rsidRPr="00D239B8" w14:paraId="01780563" w14:textId="77777777" w:rsidTr="00D77A57">
        <w:trPr>
          <w:trHeight w:val="253"/>
        </w:trPr>
        <w:tc>
          <w:tcPr>
            <w:tcW w:w="14849" w:type="dxa"/>
            <w:gridSpan w:val="8"/>
            <w:shd w:val="clear" w:color="auto" w:fill="E4E4E4"/>
          </w:tcPr>
          <w:p w14:paraId="2C9C410B" w14:textId="0D4C533C" w:rsidR="002B0C3A" w:rsidRPr="00D239B8" w:rsidRDefault="002B0C3A" w:rsidP="002B0C3A">
            <w:pPr>
              <w:pStyle w:val="TableParagraph"/>
              <w:spacing w:line="234" w:lineRule="exact"/>
              <w:ind w:right="5711"/>
              <w:rPr>
                <w:rFonts w:asciiTheme="minorHAnsi" w:hAnsiTheme="minorHAnsi" w:cstheme="minorHAnsi"/>
                <w:color w:val="0070C0"/>
              </w:rPr>
            </w:pPr>
            <w:r w:rsidRPr="00D239B8">
              <w:rPr>
                <w:rFonts w:asciiTheme="minorHAnsi" w:hAnsiTheme="minorHAnsi" w:cstheme="minorHAnsi"/>
                <w:color w:val="0070C0"/>
              </w:rPr>
              <w:t xml:space="preserve">   ELIGIBILITATEA ÎNTREPRINDERILOR MICI ȘI MIJLOCII</w:t>
            </w:r>
          </w:p>
        </w:tc>
      </w:tr>
      <w:tr w:rsidR="00D239B8" w:rsidRPr="00D239B8" w14:paraId="2EBDD1A3" w14:textId="77777777" w:rsidTr="00D77A57">
        <w:trPr>
          <w:trHeight w:val="376"/>
        </w:trPr>
        <w:tc>
          <w:tcPr>
            <w:tcW w:w="807" w:type="dxa"/>
          </w:tcPr>
          <w:p w14:paraId="14BB740C" w14:textId="19642AF9" w:rsidR="007931E2"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11</w:t>
            </w:r>
          </w:p>
        </w:tc>
        <w:tc>
          <w:tcPr>
            <w:tcW w:w="10170" w:type="dxa"/>
          </w:tcPr>
          <w:p w14:paraId="765FA029" w14:textId="40042D4F" w:rsidR="007931E2" w:rsidRPr="00D239B8" w:rsidRDefault="00C36394" w:rsidP="00C36394">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Partenerul eligibil reprezintă  entitatea care îndeplinește cumulativ criteriile enumerate și  prezentate în ghidul solicitantului, secțiunea 5.1.1?</w:t>
            </w:r>
          </w:p>
        </w:tc>
        <w:tc>
          <w:tcPr>
            <w:tcW w:w="540" w:type="dxa"/>
          </w:tcPr>
          <w:p w14:paraId="4D9040C0" w14:textId="77777777" w:rsidR="007931E2" w:rsidRPr="00D239B8" w:rsidRDefault="007931E2" w:rsidP="00D77A57">
            <w:pPr>
              <w:pStyle w:val="TableParagraph"/>
              <w:spacing w:line="243" w:lineRule="exact"/>
              <w:ind w:left="51" w:right="100"/>
              <w:jc w:val="center"/>
              <w:rPr>
                <w:color w:val="0070C0"/>
              </w:rPr>
            </w:pPr>
          </w:p>
        </w:tc>
        <w:tc>
          <w:tcPr>
            <w:tcW w:w="541" w:type="dxa"/>
          </w:tcPr>
          <w:p w14:paraId="3210E955" w14:textId="77777777" w:rsidR="007931E2" w:rsidRPr="00D239B8" w:rsidRDefault="007931E2" w:rsidP="00D77A57">
            <w:pPr>
              <w:pStyle w:val="TableParagraph"/>
              <w:rPr>
                <w:color w:val="0070C0"/>
              </w:rPr>
            </w:pPr>
          </w:p>
        </w:tc>
        <w:tc>
          <w:tcPr>
            <w:tcW w:w="900" w:type="dxa"/>
          </w:tcPr>
          <w:p w14:paraId="4DD424B7" w14:textId="77777777" w:rsidR="007931E2" w:rsidRPr="00D239B8" w:rsidRDefault="007931E2" w:rsidP="00D77A57">
            <w:pPr>
              <w:pStyle w:val="TableParagraph"/>
              <w:rPr>
                <w:color w:val="0070C0"/>
              </w:rPr>
            </w:pPr>
          </w:p>
        </w:tc>
        <w:tc>
          <w:tcPr>
            <w:tcW w:w="540" w:type="dxa"/>
          </w:tcPr>
          <w:p w14:paraId="5E915B38" w14:textId="77777777" w:rsidR="007931E2" w:rsidRPr="00D239B8" w:rsidRDefault="007931E2" w:rsidP="00D77A57">
            <w:pPr>
              <w:pStyle w:val="TableParagraph"/>
              <w:spacing w:line="243" w:lineRule="exact"/>
              <w:ind w:left="107"/>
              <w:rPr>
                <w:color w:val="0070C0"/>
              </w:rPr>
            </w:pPr>
          </w:p>
        </w:tc>
        <w:tc>
          <w:tcPr>
            <w:tcW w:w="528" w:type="dxa"/>
          </w:tcPr>
          <w:p w14:paraId="09654BEA" w14:textId="77777777" w:rsidR="007931E2" w:rsidRPr="00D239B8" w:rsidRDefault="007931E2" w:rsidP="00D77A57">
            <w:pPr>
              <w:pStyle w:val="TableParagraph"/>
              <w:rPr>
                <w:color w:val="0070C0"/>
              </w:rPr>
            </w:pPr>
          </w:p>
        </w:tc>
        <w:tc>
          <w:tcPr>
            <w:tcW w:w="823" w:type="dxa"/>
          </w:tcPr>
          <w:p w14:paraId="0E1DF7F3" w14:textId="77777777" w:rsidR="007931E2" w:rsidRPr="00D239B8" w:rsidRDefault="007931E2" w:rsidP="00D77A57">
            <w:pPr>
              <w:pStyle w:val="TableParagraph"/>
              <w:rPr>
                <w:color w:val="0070C0"/>
              </w:rPr>
            </w:pPr>
          </w:p>
        </w:tc>
      </w:tr>
      <w:tr w:rsidR="00D239B8" w:rsidRPr="00D239B8" w14:paraId="36AC2BE0" w14:textId="77777777" w:rsidTr="00D77A57">
        <w:trPr>
          <w:trHeight w:val="376"/>
        </w:trPr>
        <w:tc>
          <w:tcPr>
            <w:tcW w:w="807" w:type="dxa"/>
          </w:tcPr>
          <w:p w14:paraId="7DE3D40F" w14:textId="3AD8D487" w:rsidR="00A92F4F"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1</w:t>
            </w:r>
            <w:r w:rsidR="00996DC8" w:rsidRPr="00D239B8">
              <w:rPr>
                <w:rFonts w:asciiTheme="minorHAnsi" w:hAnsiTheme="minorHAnsi" w:cstheme="minorHAnsi"/>
                <w:color w:val="0070C0"/>
              </w:rPr>
              <w:t>2</w:t>
            </w:r>
          </w:p>
        </w:tc>
        <w:tc>
          <w:tcPr>
            <w:tcW w:w="10170" w:type="dxa"/>
          </w:tcPr>
          <w:p w14:paraId="341DD901" w14:textId="12CE2B89" w:rsidR="00C36394" w:rsidRPr="00D239B8" w:rsidRDefault="00C36394" w:rsidP="00C36394">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xml:space="preserve">Membrul de parteneriat se încadrează în categoria microîntreprinderilor, întreprinderilor mici sau a întreprinderilor mijlocii, conform prevederilor Recomandarii Comisiei privind definirea microîntreprinderilor și a întreprinderilor mici și mijlocii, în anexa I a Regulamentului nr. 651/2014, cu modificările și completările ulterioare </w:t>
            </w:r>
          </w:p>
          <w:p w14:paraId="0A68E198" w14:textId="77777777" w:rsidR="00C36394" w:rsidRPr="00D239B8" w:rsidRDefault="00C36394" w:rsidP="00C36394">
            <w:pPr>
              <w:pStyle w:val="TableParagraph"/>
              <w:spacing w:line="243" w:lineRule="exact"/>
              <w:jc w:val="both"/>
              <w:rPr>
                <w:rFonts w:asciiTheme="minorHAnsi" w:hAnsiTheme="minorHAnsi" w:cstheme="minorHAnsi"/>
                <w:color w:val="0070C0"/>
              </w:rPr>
            </w:pPr>
          </w:p>
          <w:p w14:paraId="3E01F25F" w14:textId="77777777" w:rsidR="00C36394" w:rsidRPr="00D239B8" w:rsidRDefault="00C36394" w:rsidP="00C36394">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6BBBF196" w14:textId="77777777" w:rsidR="00C36394" w:rsidRPr="00D239B8" w:rsidRDefault="00C36394" w:rsidP="00C36394">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Anexa - Declarația unică</w:t>
            </w:r>
          </w:p>
          <w:p w14:paraId="243007D9" w14:textId="77777777" w:rsidR="00C36394" w:rsidRPr="00D239B8" w:rsidRDefault="00C36394" w:rsidP="00C36394">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Anexa - Declarația privind încadrarea întreprinderii în categoria IMM</w:t>
            </w:r>
          </w:p>
          <w:p w14:paraId="61A9C927" w14:textId="77777777" w:rsidR="00C36394" w:rsidRPr="00D239B8" w:rsidRDefault="00C36394" w:rsidP="00C36394">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Situațiile financiare anuale ale solicitantului depuse la Ministerul Finanțelor</w:t>
            </w:r>
          </w:p>
          <w:p w14:paraId="4996B549" w14:textId="77777777" w:rsidR="00C36394" w:rsidRPr="00D239B8" w:rsidRDefault="00C36394" w:rsidP="00C36394">
            <w:pPr>
              <w:pStyle w:val="TableParagraph"/>
              <w:spacing w:line="243" w:lineRule="exact"/>
              <w:jc w:val="both"/>
              <w:rPr>
                <w:rFonts w:asciiTheme="minorHAnsi" w:hAnsiTheme="minorHAnsi" w:cstheme="minorHAnsi"/>
                <w:color w:val="0070C0"/>
              </w:rPr>
            </w:pPr>
          </w:p>
          <w:p w14:paraId="0E7133F6" w14:textId="6D6943E3" w:rsidR="00C36394" w:rsidRPr="00D239B8" w:rsidRDefault="00C36394" w:rsidP="00C36394">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xml:space="preserve">Se verifică: dacă solicitantul de finanțare îndeplinește cumulative toate cerințele de mai jos: </w:t>
            </w:r>
          </w:p>
          <w:p w14:paraId="3804C27A" w14:textId="03B9FC9D" w:rsidR="00C36394" w:rsidRPr="00D239B8" w:rsidRDefault="00C36394" w:rsidP="00C36394">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dacă solicitantul de finanțare se încadrează în categoria microîntreprinderilor, întreprinderilor mici sau a întreprinderilor mijlocii, conform prevederilor Recomandarii Comisiei privind definirea microîntreprinderilor și a întreprinderilor mici și mijlocii, în anexa I a Regulamentului nr. 651/2014, cu modificările și completările ulterioare</w:t>
            </w:r>
          </w:p>
          <w:p w14:paraId="51CC1DE9" w14:textId="77777777" w:rsidR="00C36394" w:rsidRPr="00D239B8" w:rsidRDefault="00C36394" w:rsidP="00350FAE">
            <w:pPr>
              <w:pStyle w:val="TableParagraph"/>
              <w:spacing w:line="243" w:lineRule="exact"/>
              <w:rPr>
                <w:rFonts w:asciiTheme="minorHAnsi" w:hAnsiTheme="minorHAnsi" w:cstheme="minorHAnsi"/>
                <w:color w:val="0070C0"/>
              </w:rPr>
            </w:pPr>
          </w:p>
          <w:p w14:paraId="02141120" w14:textId="77777777" w:rsidR="00D77A57" w:rsidRPr="00D239B8" w:rsidRDefault="00D77A57" w:rsidP="00D77A57">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Documentele privind identificarea reprezentantului legal al solicitantului și, dacă este cazul, a partenerilor</w:t>
            </w:r>
          </w:p>
          <w:p w14:paraId="56E1A31C" w14:textId="77777777" w:rsidR="00D77A57" w:rsidRPr="00D239B8" w:rsidRDefault="00D77A57" w:rsidP="00D77A57">
            <w:pPr>
              <w:pStyle w:val="TableParagraph"/>
              <w:spacing w:line="243" w:lineRule="exact"/>
              <w:rPr>
                <w:rFonts w:asciiTheme="minorHAnsi" w:hAnsiTheme="minorHAnsi" w:cstheme="minorHAnsi"/>
                <w:color w:val="0070C0"/>
              </w:rPr>
            </w:pPr>
          </w:p>
          <w:p w14:paraId="293B42A4" w14:textId="77777777" w:rsidR="00D77A57" w:rsidRPr="00D239B8" w:rsidRDefault="00D77A57" w:rsidP="00D77A57">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Documente verificate:</w:t>
            </w:r>
          </w:p>
          <w:p w14:paraId="61785369" w14:textId="77777777" w:rsidR="00D77A57" w:rsidRPr="00D239B8" w:rsidRDefault="00D77A57" w:rsidP="00D77A57">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 Anexa -Declarația unică</w:t>
            </w:r>
          </w:p>
          <w:p w14:paraId="6024C812" w14:textId="77777777" w:rsidR="00D77A57" w:rsidRPr="00D239B8" w:rsidRDefault="00D77A57" w:rsidP="00D77A57">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 Documente care atesta calitatea de reprezentant legal</w:t>
            </w:r>
          </w:p>
          <w:p w14:paraId="7E1C4E13" w14:textId="77777777" w:rsidR="00D77A57" w:rsidRPr="00D239B8" w:rsidRDefault="00D77A57" w:rsidP="00D77A57">
            <w:pPr>
              <w:pStyle w:val="TableParagraph"/>
              <w:spacing w:line="243" w:lineRule="exact"/>
              <w:rPr>
                <w:rFonts w:asciiTheme="minorHAnsi" w:hAnsiTheme="minorHAnsi" w:cstheme="minorHAnsi"/>
                <w:color w:val="0070C0"/>
              </w:rPr>
            </w:pPr>
          </w:p>
          <w:p w14:paraId="1EEC328E" w14:textId="77777777" w:rsidR="00D77A57" w:rsidRPr="00D239B8" w:rsidRDefault="00D77A57" w:rsidP="00D77A57">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Se verifică: Este atașat un document de identificare al reprezentantului legal al solicitantului/liderului de parteneriat/partenerilor, aflat în termen de valabilitate?</w:t>
            </w:r>
          </w:p>
          <w:p w14:paraId="665C2A9B" w14:textId="77777777" w:rsidR="00D77A57" w:rsidRPr="00D239B8" w:rsidRDefault="00D77A57" w:rsidP="00D77A57">
            <w:pPr>
              <w:pStyle w:val="TableParagraph"/>
              <w:spacing w:line="243" w:lineRule="exact"/>
              <w:rPr>
                <w:rFonts w:asciiTheme="minorHAnsi" w:hAnsiTheme="minorHAnsi" w:cstheme="minorHAnsi"/>
                <w:color w:val="0070C0"/>
              </w:rPr>
            </w:pPr>
          </w:p>
          <w:p w14:paraId="284B4501" w14:textId="78DB5EE9" w:rsidR="00C36394" w:rsidRPr="00D239B8" w:rsidRDefault="00D77A57" w:rsidP="00D77A57">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Datele din documentele de identificare sunt aceleași cu cele menționate în cadrul cererii de finanțare la secțiunea privind identificarea reprezentantului legal?</w:t>
            </w:r>
          </w:p>
        </w:tc>
        <w:tc>
          <w:tcPr>
            <w:tcW w:w="540" w:type="dxa"/>
          </w:tcPr>
          <w:p w14:paraId="6AA2ED16" w14:textId="77777777" w:rsidR="00A92F4F" w:rsidRPr="00D239B8" w:rsidRDefault="00A92F4F" w:rsidP="00D77A57">
            <w:pPr>
              <w:pStyle w:val="TableParagraph"/>
              <w:spacing w:line="243" w:lineRule="exact"/>
              <w:ind w:left="51" w:right="100"/>
              <w:jc w:val="center"/>
              <w:rPr>
                <w:color w:val="0070C0"/>
              </w:rPr>
            </w:pPr>
          </w:p>
        </w:tc>
        <w:tc>
          <w:tcPr>
            <w:tcW w:w="541" w:type="dxa"/>
          </w:tcPr>
          <w:p w14:paraId="076E47E7" w14:textId="77777777" w:rsidR="00A92F4F" w:rsidRPr="00D239B8" w:rsidRDefault="00A92F4F" w:rsidP="00D77A57">
            <w:pPr>
              <w:pStyle w:val="TableParagraph"/>
              <w:rPr>
                <w:color w:val="0070C0"/>
              </w:rPr>
            </w:pPr>
          </w:p>
        </w:tc>
        <w:tc>
          <w:tcPr>
            <w:tcW w:w="900" w:type="dxa"/>
          </w:tcPr>
          <w:p w14:paraId="2CC91367" w14:textId="77777777" w:rsidR="00A92F4F" w:rsidRPr="00D239B8" w:rsidRDefault="00A92F4F" w:rsidP="00D77A57">
            <w:pPr>
              <w:pStyle w:val="TableParagraph"/>
              <w:rPr>
                <w:color w:val="0070C0"/>
              </w:rPr>
            </w:pPr>
          </w:p>
        </w:tc>
        <w:tc>
          <w:tcPr>
            <w:tcW w:w="540" w:type="dxa"/>
          </w:tcPr>
          <w:p w14:paraId="38FA2FE2" w14:textId="77777777" w:rsidR="00A92F4F" w:rsidRPr="00D239B8" w:rsidRDefault="00A92F4F" w:rsidP="00D77A57">
            <w:pPr>
              <w:pStyle w:val="TableParagraph"/>
              <w:spacing w:line="243" w:lineRule="exact"/>
              <w:ind w:left="107"/>
              <w:rPr>
                <w:color w:val="0070C0"/>
              </w:rPr>
            </w:pPr>
          </w:p>
        </w:tc>
        <w:tc>
          <w:tcPr>
            <w:tcW w:w="528" w:type="dxa"/>
          </w:tcPr>
          <w:p w14:paraId="710BC64B" w14:textId="77777777" w:rsidR="00A92F4F" w:rsidRPr="00D239B8" w:rsidRDefault="00A92F4F" w:rsidP="00D77A57">
            <w:pPr>
              <w:pStyle w:val="TableParagraph"/>
              <w:rPr>
                <w:color w:val="0070C0"/>
              </w:rPr>
            </w:pPr>
          </w:p>
        </w:tc>
        <w:tc>
          <w:tcPr>
            <w:tcW w:w="823" w:type="dxa"/>
          </w:tcPr>
          <w:p w14:paraId="6BC3193D" w14:textId="77777777" w:rsidR="00A92F4F" w:rsidRPr="00D239B8" w:rsidRDefault="00A92F4F" w:rsidP="00D77A57">
            <w:pPr>
              <w:pStyle w:val="TableParagraph"/>
              <w:rPr>
                <w:color w:val="0070C0"/>
              </w:rPr>
            </w:pPr>
          </w:p>
        </w:tc>
      </w:tr>
      <w:tr w:rsidR="00D239B8" w:rsidRPr="00D239B8" w14:paraId="5F1C2B12" w14:textId="77777777" w:rsidTr="00D77A57">
        <w:trPr>
          <w:trHeight w:val="376"/>
        </w:trPr>
        <w:tc>
          <w:tcPr>
            <w:tcW w:w="807" w:type="dxa"/>
          </w:tcPr>
          <w:p w14:paraId="28B46E2A" w14:textId="55409883" w:rsidR="00D77A57"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1</w:t>
            </w:r>
            <w:r w:rsidR="00996DC8" w:rsidRPr="00D239B8">
              <w:rPr>
                <w:rFonts w:asciiTheme="minorHAnsi" w:hAnsiTheme="minorHAnsi" w:cstheme="minorHAnsi"/>
                <w:color w:val="0070C0"/>
              </w:rPr>
              <w:t>3</w:t>
            </w:r>
          </w:p>
        </w:tc>
        <w:tc>
          <w:tcPr>
            <w:tcW w:w="10170" w:type="dxa"/>
          </w:tcPr>
          <w:p w14:paraId="12064436" w14:textId="77777777" w:rsidR="00D77A57" w:rsidRPr="00D239B8" w:rsidRDefault="00D77A57" w:rsidP="003B1FD7">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Documentele intreprinderii sunt semnate, asumate și transmise sub semnătura electronică extinsă a reprezentantului legal/a unui împuternicit al reprezentantului legal al partenerului de finanțare, în cazul în care reprezentantul legal este cetățean strain nerezident?</w:t>
            </w:r>
          </w:p>
          <w:p w14:paraId="0C9479BD" w14:textId="77777777" w:rsidR="00D77A57" w:rsidRPr="00D239B8" w:rsidRDefault="00D77A57" w:rsidP="003B1FD7">
            <w:pPr>
              <w:pStyle w:val="TableParagraph"/>
              <w:spacing w:line="243" w:lineRule="exact"/>
              <w:jc w:val="both"/>
              <w:rPr>
                <w:rFonts w:asciiTheme="minorHAnsi" w:hAnsiTheme="minorHAnsi" w:cstheme="minorHAnsi"/>
                <w:color w:val="0070C0"/>
              </w:rPr>
            </w:pPr>
          </w:p>
          <w:p w14:paraId="56CA7343" w14:textId="77777777" w:rsidR="00D77A57" w:rsidRPr="00D239B8" w:rsidRDefault="00D77A57" w:rsidP="003B1FD7">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19220CE6" w14:textId="4A5F7CFD" w:rsidR="00D77A57" w:rsidRPr="00D239B8" w:rsidRDefault="00D77A57" w:rsidP="003B1FD7">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Documentul privind</w:t>
            </w:r>
            <w:r w:rsidR="003B1FD7" w:rsidRPr="00D239B8">
              <w:rPr>
                <w:rFonts w:asciiTheme="minorHAnsi" w:hAnsiTheme="minorHAnsi" w:cstheme="minorHAnsi"/>
                <w:color w:val="0070C0"/>
              </w:rPr>
              <w:t xml:space="preserve"> identificarea reprezentantului </w:t>
            </w:r>
            <w:r w:rsidRPr="00D239B8">
              <w:rPr>
                <w:rFonts w:asciiTheme="minorHAnsi" w:hAnsiTheme="minorHAnsi" w:cstheme="minorHAnsi"/>
                <w:color w:val="0070C0"/>
              </w:rPr>
              <w:t>legal al solicitantului de finanțare</w:t>
            </w:r>
          </w:p>
          <w:p w14:paraId="52BBFAF1" w14:textId="5B483F85" w:rsidR="00D77A57" w:rsidRPr="00D239B8" w:rsidRDefault="00D77A57" w:rsidP="003B1FD7">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Documentul privind identifi</w:t>
            </w:r>
            <w:r w:rsidR="003B1FD7" w:rsidRPr="00D239B8">
              <w:rPr>
                <w:rFonts w:asciiTheme="minorHAnsi" w:hAnsiTheme="minorHAnsi" w:cstheme="minorHAnsi"/>
                <w:color w:val="0070C0"/>
              </w:rPr>
              <w:t xml:space="preserve">carea împuternicitului </w:t>
            </w:r>
            <w:r w:rsidRPr="00D239B8">
              <w:rPr>
                <w:rFonts w:asciiTheme="minorHAnsi" w:hAnsiTheme="minorHAnsi" w:cstheme="minorHAnsi"/>
                <w:color w:val="0070C0"/>
              </w:rPr>
              <w:t>reprezentantului legal dacă acesta este cetățean</w:t>
            </w:r>
          </w:p>
          <w:p w14:paraId="1096D3A8" w14:textId="48AD9790" w:rsidR="00D77A57" w:rsidRPr="00D239B8" w:rsidRDefault="003B1FD7" w:rsidP="003B1FD7">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xml:space="preserve"> </w:t>
            </w:r>
            <w:r w:rsidR="00D77A57" w:rsidRPr="00D239B8">
              <w:rPr>
                <w:rFonts w:asciiTheme="minorHAnsi" w:hAnsiTheme="minorHAnsi" w:cstheme="minorHAnsi"/>
                <w:color w:val="0070C0"/>
              </w:rPr>
              <w:t>străin nerezident</w:t>
            </w:r>
          </w:p>
          <w:p w14:paraId="68322B68" w14:textId="778FD15F" w:rsidR="00D77A57" w:rsidRPr="00D239B8" w:rsidRDefault="00D77A57" w:rsidP="003B1FD7">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Mandatul special/împuternicire specială pentru semnarea documentelo</w:t>
            </w:r>
            <w:r w:rsidR="003B1FD7" w:rsidRPr="00D239B8">
              <w:rPr>
                <w:rFonts w:asciiTheme="minorHAnsi" w:hAnsiTheme="minorHAnsi" w:cstheme="minorHAnsi"/>
                <w:color w:val="0070C0"/>
              </w:rPr>
              <w:t xml:space="preserve">r, dacă reprezentantul legal al partenerului de finanțare </w:t>
            </w:r>
            <w:r w:rsidRPr="00D239B8">
              <w:rPr>
                <w:rFonts w:asciiTheme="minorHAnsi" w:hAnsiTheme="minorHAnsi" w:cstheme="minorHAnsi"/>
                <w:color w:val="0070C0"/>
              </w:rPr>
              <w:t>este un cetățean străin nerezident, conform legii</w:t>
            </w:r>
          </w:p>
          <w:p w14:paraId="7927BA81" w14:textId="77777777" w:rsidR="003B1FD7" w:rsidRPr="00D239B8" w:rsidRDefault="003B1FD7" w:rsidP="003B1FD7">
            <w:pPr>
              <w:pStyle w:val="TableParagraph"/>
              <w:spacing w:line="243" w:lineRule="exact"/>
              <w:jc w:val="both"/>
              <w:rPr>
                <w:rFonts w:asciiTheme="minorHAnsi" w:hAnsiTheme="minorHAnsi" w:cstheme="minorHAnsi"/>
                <w:color w:val="0070C0"/>
              </w:rPr>
            </w:pPr>
          </w:p>
          <w:p w14:paraId="67B83655" w14:textId="63601C3A" w:rsidR="00D77A57" w:rsidRPr="00D239B8" w:rsidRDefault="00D77A57" w:rsidP="003B1FD7">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Se verifică:</w:t>
            </w:r>
          </w:p>
          <w:p w14:paraId="52D115E3" w14:textId="07399FA1" w:rsidR="00D77A57" w:rsidRPr="00D239B8" w:rsidRDefault="00D77A57" w:rsidP="003B1FD7">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anexele la aceasta au fost transmise sub semnătura electronică extinsă a reprezentant</w:t>
            </w:r>
            <w:r w:rsidR="003B1FD7" w:rsidRPr="00D239B8">
              <w:rPr>
                <w:rFonts w:asciiTheme="minorHAnsi" w:hAnsiTheme="minorHAnsi" w:cstheme="minorHAnsi"/>
                <w:color w:val="0070C0"/>
              </w:rPr>
              <w:t xml:space="preserve">ului legal/unui împuternicit </w:t>
            </w:r>
            <w:r w:rsidR="003B1FD7" w:rsidRPr="00D239B8">
              <w:rPr>
                <w:rFonts w:asciiTheme="minorHAnsi" w:hAnsiTheme="minorHAnsi" w:cstheme="minorHAnsi"/>
                <w:color w:val="0070C0"/>
              </w:rPr>
              <w:lastRenderedPageBreak/>
              <w:t xml:space="preserve">al </w:t>
            </w:r>
            <w:r w:rsidRPr="00D239B8">
              <w:rPr>
                <w:rFonts w:asciiTheme="minorHAnsi" w:hAnsiTheme="minorHAnsi" w:cstheme="minorHAnsi"/>
                <w:color w:val="0070C0"/>
              </w:rPr>
              <w:t>reprezentantului legal al partenerului de finanțare, în cazul în care reprezentantul legal este cetățean strain nerezident, cu respectarea prevederilor GS.</w:t>
            </w:r>
          </w:p>
          <w:p w14:paraId="2CF31B8C" w14:textId="370EEE19" w:rsidR="00D77A57" w:rsidRPr="00D239B8" w:rsidRDefault="00D77A57" w:rsidP="003B1FD7">
            <w:pPr>
              <w:pStyle w:val="TableParagraph"/>
              <w:spacing w:line="243" w:lineRule="exact"/>
              <w:jc w:val="both"/>
              <w:rPr>
                <w:rFonts w:asciiTheme="minorHAnsi" w:hAnsiTheme="minorHAnsi" w:cstheme="minorHAnsi"/>
                <w:color w:val="0070C0"/>
              </w:rPr>
            </w:pPr>
          </w:p>
        </w:tc>
        <w:tc>
          <w:tcPr>
            <w:tcW w:w="540" w:type="dxa"/>
          </w:tcPr>
          <w:p w14:paraId="05749EFB" w14:textId="77777777" w:rsidR="00D77A57" w:rsidRPr="00D239B8" w:rsidRDefault="00D77A57" w:rsidP="00D77A57">
            <w:pPr>
              <w:pStyle w:val="TableParagraph"/>
              <w:spacing w:line="243" w:lineRule="exact"/>
              <w:ind w:left="51" w:right="100"/>
              <w:jc w:val="center"/>
              <w:rPr>
                <w:color w:val="0070C0"/>
              </w:rPr>
            </w:pPr>
          </w:p>
        </w:tc>
        <w:tc>
          <w:tcPr>
            <w:tcW w:w="541" w:type="dxa"/>
          </w:tcPr>
          <w:p w14:paraId="6603C3D8" w14:textId="77777777" w:rsidR="00D77A57" w:rsidRPr="00D239B8" w:rsidRDefault="00D77A57" w:rsidP="00D77A57">
            <w:pPr>
              <w:pStyle w:val="TableParagraph"/>
              <w:rPr>
                <w:color w:val="0070C0"/>
              </w:rPr>
            </w:pPr>
          </w:p>
        </w:tc>
        <w:tc>
          <w:tcPr>
            <w:tcW w:w="900" w:type="dxa"/>
          </w:tcPr>
          <w:p w14:paraId="397D2C4E" w14:textId="77777777" w:rsidR="00D77A57" w:rsidRPr="00D239B8" w:rsidRDefault="00D77A57" w:rsidP="00D77A57">
            <w:pPr>
              <w:pStyle w:val="TableParagraph"/>
              <w:rPr>
                <w:color w:val="0070C0"/>
              </w:rPr>
            </w:pPr>
          </w:p>
        </w:tc>
        <w:tc>
          <w:tcPr>
            <w:tcW w:w="540" w:type="dxa"/>
          </w:tcPr>
          <w:p w14:paraId="12198953" w14:textId="77777777" w:rsidR="00D77A57" w:rsidRPr="00D239B8" w:rsidRDefault="00D77A57" w:rsidP="00D77A57">
            <w:pPr>
              <w:pStyle w:val="TableParagraph"/>
              <w:spacing w:line="243" w:lineRule="exact"/>
              <w:ind w:left="107"/>
              <w:rPr>
                <w:color w:val="0070C0"/>
              </w:rPr>
            </w:pPr>
          </w:p>
        </w:tc>
        <w:tc>
          <w:tcPr>
            <w:tcW w:w="528" w:type="dxa"/>
          </w:tcPr>
          <w:p w14:paraId="78B5F896" w14:textId="77777777" w:rsidR="00D77A57" w:rsidRPr="00D239B8" w:rsidRDefault="00D77A57" w:rsidP="00D77A57">
            <w:pPr>
              <w:pStyle w:val="TableParagraph"/>
              <w:rPr>
                <w:color w:val="0070C0"/>
              </w:rPr>
            </w:pPr>
          </w:p>
        </w:tc>
        <w:tc>
          <w:tcPr>
            <w:tcW w:w="823" w:type="dxa"/>
          </w:tcPr>
          <w:p w14:paraId="780E7E9C" w14:textId="77777777" w:rsidR="00D77A57" w:rsidRPr="00D239B8" w:rsidRDefault="00D77A57" w:rsidP="00D77A57">
            <w:pPr>
              <w:pStyle w:val="TableParagraph"/>
              <w:rPr>
                <w:color w:val="0070C0"/>
              </w:rPr>
            </w:pPr>
          </w:p>
        </w:tc>
      </w:tr>
      <w:tr w:rsidR="00D239B8" w:rsidRPr="00D239B8" w14:paraId="7F84D176" w14:textId="77777777" w:rsidTr="00D77A57">
        <w:trPr>
          <w:trHeight w:val="376"/>
        </w:trPr>
        <w:tc>
          <w:tcPr>
            <w:tcW w:w="807" w:type="dxa"/>
          </w:tcPr>
          <w:p w14:paraId="0DCC2455" w14:textId="51E73FF1" w:rsidR="00A92F4F"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1</w:t>
            </w:r>
            <w:r w:rsidR="00996DC8" w:rsidRPr="00D239B8">
              <w:rPr>
                <w:rFonts w:asciiTheme="minorHAnsi" w:hAnsiTheme="minorHAnsi" w:cstheme="minorHAnsi"/>
                <w:color w:val="0070C0"/>
              </w:rPr>
              <w:t>4</w:t>
            </w:r>
          </w:p>
        </w:tc>
        <w:tc>
          <w:tcPr>
            <w:tcW w:w="10170" w:type="dxa"/>
          </w:tcPr>
          <w:p w14:paraId="39D622B4" w14:textId="77777777" w:rsidR="00D77A57" w:rsidRPr="00D239B8" w:rsidRDefault="00D77A57" w:rsidP="00D77A57">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Documente privind constituirea parteneriatului, respectiv Acordul de parteneriat inclusiv Hotărârile de aprobare a acordului de parteneriat, dupa caz.</w:t>
            </w:r>
          </w:p>
          <w:p w14:paraId="66FE1D45" w14:textId="77777777" w:rsidR="00D77A57" w:rsidRPr="00D239B8" w:rsidRDefault="00D77A57" w:rsidP="00D77A57">
            <w:pPr>
              <w:pStyle w:val="TableParagraph"/>
              <w:spacing w:line="243" w:lineRule="exact"/>
              <w:rPr>
                <w:rFonts w:asciiTheme="minorHAnsi" w:hAnsiTheme="minorHAnsi" w:cstheme="minorHAnsi"/>
                <w:color w:val="0070C0"/>
              </w:rPr>
            </w:pPr>
          </w:p>
          <w:p w14:paraId="3DB5BDA7" w14:textId="77777777" w:rsidR="00D77A57" w:rsidRPr="00D239B8" w:rsidRDefault="00D77A57" w:rsidP="00D77A57">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0039847E" w14:textId="77777777" w:rsidR="00D77A57" w:rsidRPr="00D239B8" w:rsidRDefault="00D77A57" w:rsidP="00D77A57">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Acordul de parteneriat</w:t>
            </w:r>
          </w:p>
          <w:p w14:paraId="399C7A90" w14:textId="77777777" w:rsidR="00D77A57" w:rsidRPr="00D239B8" w:rsidRDefault="00D77A57" w:rsidP="00D77A57">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Hotărârile de aprobare a acordului de parteneriat</w:t>
            </w:r>
          </w:p>
          <w:p w14:paraId="4316C745" w14:textId="77777777" w:rsidR="00D77A57" w:rsidRPr="00D239B8" w:rsidRDefault="00D77A57" w:rsidP="00D77A57">
            <w:pPr>
              <w:pStyle w:val="TableParagraph"/>
              <w:spacing w:line="243" w:lineRule="exact"/>
              <w:jc w:val="both"/>
              <w:rPr>
                <w:rFonts w:asciiTheme="minorHAnsi" w:hAnsiTheme="minorHAnsi" w:cstheme="minorHAnsi"/>
                <w:color w:val="0070C0"/>
              </w:rPr>
            </w:pPr>
          </w:p>
          <w:p w14:paraId="5BE78BF0" w14:textId="77777777" w:rsidR="00D77A57" w:rsidRPr="00D239B8" w:rsidRDefault="00D77A57" w:rsidP="00D77A57">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Se verifică:</w:t>
            </w:r>
          </w:p>
          <w:p w14:paraId="5CF06947" w14:textId="77777777" w:rsidR="00D77A57" w:rsidRPr="00D239B8" w:rsidRDefault="00D77A57" w:rsidP="00D77A57">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Dacă este cazul, Acordul privind implementarea proiectului în parteneriat este ataşat?</w:t>
            </w:r>
          </w:p>
          <w:p w14:paraId="0E03A2A3" w14:textId="77777777" w:rsidR="00D77A57" w:rsidRPr="00D239B8" w:rsidRDefault="00D77A57" w:rsidP="00D77A57">
            <w:pPr>
              <w:pStyle w:val="TableParagraph"/>
              <w:spacing w:line="243" w:lineRule="exact"/>
              <w:rPr>
                <w:rFonts w:asciiTheme="minorHAnsi" w:hAnsiTheme="minorHAnsi" w:cstheme="minorHAnsi"/>
                <w:color w:val="0070C0"/>
              </w:rPr>
            </w:pPr>
          </w:p>
          <w:p w14:paraId="3C82F286" w14:textId="77777777" w:rsidR="00D77A57" w:rsidRPr="00D239B8" w:rsidRDefault="00D77A57" w:rsidP="00D77A57">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Acordul de parteneriat respectă prevederile din modelul, anexat la Ghidul specific?</w:t>
            </w:r>
          </w:p>
          <w:p w14:paraId="069ED813" w14:textId="77777777" w:rsidR="00D77A57" w:rsidRPr="00D239B8" w:rsidRDefault="00D77A57" w:rsidP="00D77A57">
            <w:pPr>
              <w:pStyle w:val="TableParagraph"/>
              <w:spacing w:line="243" w:lineRule="exact"/>
              <w:rPr>
                <w:rFonts w:asciiTheme="minorHAnsi" w:hAnsiTheme="minorHAnsi" w:cstheme="minorHAnsi"/>
                <w:color w:val="0070C0"/>
              </w:rPr>
            </w:pPr>
          </w:p>
          <w:p w14:paraId="16D3F8C4" w14:textId="77777777" w:rsidR="00D77A57" w:rsidRPr="00D239B8" w:rsidRDefault="00D77A57" w:rsidP="00D77A57">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Obligațiile partenerilor sunt stipulate în Acord (contribuția fiecărui partener la cheltuielile proiectului etc.)?</w:t>
            </w:r>
          </w:p>
          <w:p w14:paraId="6B9A7717" w14:textId="5A733D66" w:rsidR="00A92F4F" w:rsidRPr="00D239B8" w:rsidRDefault="00A92F4F" w:rsidP="00A92F4F">
            <w:pPr>
              <w:pStyle w:val="TableParagraph"/>
              <w:spacing w:line="243" w:lineRule="exact"/>
              <w:rPr>
                <w:rFonts w:asciiTheme="minorHAnsi" w:hAnsiTheme="minorHAnsi" w:cstheme="minorHAnsi"/>
                <w:color w:val="0070C0"/>
              </w:rPr>
            </w:pPr>
          </w:p>
        </w:tc>
        <w:tc>
          <w:tcPr>
            <w:tcW w:w="540" w:type="dxa"/>
          </w:tcPr>
          <w:p w14:paraId="1FD79FA0" w14:textId="77777777" w:rsidR="00A92F4F" w:rsidRPr="00D239B8" w:rsidRDefault="00A92F4F" w:rsidP="00D77A57">
            <w:pPr>
              <w:pStyle w:val="TableParagraph"/>
              <w:spacing w:line="243" w:lineRule="exact"/>
              <w:ind w:left="51" w:right="100"/>
              <w:jc w:val="center"/>
              <w:rPr>
                <w:color w:val="0070C0"/>
              </w:rPr>
            </w:pPr>
          </w:p>
        </w:tc>
        <w:tc>
          <w:tcPr>
            <w:tcW w:w="541" w:type="dxa"/>
          </w:tcPr>
          <w:p w14:paraId="2E1370C1" w14:textId="77777777" w:rsidR="00A92F4F" w:rsidRPr="00D239B8" w:rsidRDefault="00A92F4F" w:rsidP="00D77A57">
            <w:pPr>
              <w:pStyle w:val="TableParagraph"/>
              <w:rPr>
                <w:color w:val="0070C0"/>
              </w:rPr>
            </w:pPr>
          </w:p>
        </w:tc>
        <w:tc>
          <w:tcPr>
            <w:tcW w:w="900" w:type="dxa"/>
          </w:tcPr>
          <w:p w14:paraId="3AD9555C" w14:textId="77777777" w:rsidR="00A92F4F" w:rsidRPr="00D239B8" w:rsidRDefault="00A92F4F" w:rsidP="00D77A57">
            <w:pPr>
              <w:pStyle w:val="TableParagraph"/>
              <w:rPr>
                <w:color w:val="0070C0"/>
              </w:rPr>
            </w:pPr>
          </w:p>
        </w:tc>
        <w:tc>
          <w:tcPr>
            <w:tcW w:w="540" w:type="dxa"/>
          </w:tcPr>
          <w:p w14:paraId="3EAC7B92" w14:textId="77777777" w:rsidR="00A92F4F" w:rsidRPr="00D239B8" w:rsidRDefault="00A92F4F" w:rsidP="00D77A57">
            <w:pPr>
              <w:pStyle w:val="TableParagraph"/>
              <w:spacing w:line="243" w:lineRule="exact"/>
              <w:ind w:left="107"/>
              <w:rPr>
                <w:color w:val="0070C0"/>
              </w:rPr>
            </w:pPr>
          </w:p>
        </w:tc>
        <w:tc>
          <w:tcPr>
            <w:tcW w:w="528" w:type="dxa"/>
          </w:tcPr>
          <w:p w14:paraId="7A0D5F03" w14:textId="77777777" w:rsidR="00A92F4F" w:rsidRPr="00D239B8" w:rsidRDefault="00A92F4F" w:rsidP="00D77A57">
            <w:pPr>
              <w:pStyle w:val="TableParagraph"/>
              <w:rPr>
                <w:color w:val="0070C0"/>
              </w:rPr>
            </w:pPr>
          </w:p>
        </w:tc>
        <w:tc>
          <w:tcPr>
            <w:tcW w:w="823" w:type="dxa"/>
          </w:tcPr>
          <w:p w14:paraId="6E02E129" w14:textId="77777777" w:rsidR="00A92F4F" w:rsidRPr="00D239B8" w:rsidRDefault="00A92F4F" w:rsidP="00D77A57">
            <w:pPr>
              <w:pStyle w:val="TableParagraph"/>
              <w:rPr>
                <w:color w:val="0070C0"/>
              </w:rPr>
            </w:pPr>
          </w:p>
        </w:tc>
      </w:tr>
      <w:tr w:rsidR="00D239B8" w:rsidRPr="00D239B8" w14:paraId="4BE27BAF" w14:textId="77777777" w:rsidTr="00D77A57">
        <w:trPr>
          <w:trHeight w:val="376"/>
        </w:trPr>
        <w:tc>
          <w:tcPr>
            <w:tcW w:w="807" w:type="dxa"/>
          </w:tcPr>
          <w:p w14:paraId="289B5A27" w14:textId="487DCD31" w:rsidR="00064BF0" w:rsidRPr="00D239B8" w:rsidRDefault="004F0204" w:rsidP="0051228D">
            <w:pPr>
              <w:pStyle w:val="TableParagraph"/>
              <w:jc w:val="center"/>
              <w:rPr>
                <w:rFonts w:asciiTheme="minorHAnsi" w:hAnsiTheme="minorHAnsi" w:cstheme="minorHAnsi"/>
                <w:color w:val="0070C0"/>
              </w:rPr>
            </w:pPr>
            <w:r w:rsidRPr="00D239B8">
              <w:rPr>
                <w:rFonts w:asciiTheme="minorHAnsi" w:hAnsiTheme="minorHAnsi" w:cstheme="minorHAnsi"/>
                <w:color w:val="0070C0"/>
              </w:rPr>
              <w:t>1</w:t>
            </w:r>
            <w:r w:rsidR="00996DC8" w:rsidRPr="00D239B8">
              <w:rPr>
                <w:rFonts w:asciiTheme="minorHAnsi" w:hAnsiTheme="minorHAnsi" w:cstheme="minorHAnsi"/>
                <w:color w:val="0070C0"/>
              </w:rPr>
              <w:t>5</w:t>
            </w:r>
          </w:p>
        </w:tc>
        <w:tc>
          <w:tcPr>
            <w:tcW w:w="10170" w:type="dxa"/>
          </w:tcPr>
          <w:p w14:paraId="5E4C5A9D" w14:textId="77777777" w:rsidR="00064BF0" w:rsidRPr="00D239B8" w:rsidRDefault="00064BF0" w:rsidP="00064BF0">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Solicitantul şi/sau reprezentantul său legal, inclusiv partenerul şi/sau reprezentantul său legal, dacă este cazul, NU se încadrează în niciuna din situaţiile de excludere prezentate în Declarația unică,</w:t>
            </w:r>
          </w:p>
          <w:p w14:paraId="323D11FA" w14:textId="77777777" w:rsidR="00064BF0" w:rsidRPr="00D239B8" w:rsidRDefault="00064BF0" w:rsidP="00064BF0">
            <w:pPr>
              <w:pStyle w:val="TableParagraph"/>
              <w:spacing w:line="243" w:lineRule="exact"/>
              <w:rPr>
                <w:rFonts w:asciiTheme="minorHAnsi" w:hAnsiTheme="minorHAnsi" w:cstheme="minorHAnsi"/>
                <w:color w:val="0070C0"/>
              </w:rPr>
            </w:pPr>
          </w:p>
          <w:p w14:paraId="6BE76E99"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288AC810"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Anexa -Declarația unică</w:t>
            </w:r>
          </w:p>
          <w:p w14:paraId="6F29D79D"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Certificatul de atestare fiscală, referitor la obligațiile de plată la bugetul local, pentru sediul social și toate</w:t>
            </w:r>
          </w:p>
          <w:p w14:paraId="33419F04"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punctele de lucru</w:t>
            </w:r>
          </w:p>
          <w:p w14:paraId="777E3564"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Certificatul de atestare fiscală, referitor la obligațiile de plată la bugetul de stat</w:t>
            </w:r>
          </w:p>
          <w:p w14:paraId="3FD32E78"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Certificatul de cazier fiscal</w:t>
            </w:r>
          </w:p>
          <w:p w14:paraId="23AA9639" w14:textId="77777777" w:rsidR="00064BF0" w:rsidRPr="00D239B8" w:rsidRDefault="00064BF0" w:rsidP="00064BF0">
            <w:pPr>
              <w:pStyle w:val="TableParagraph"/>
              <w:spacing w:line="243" w:lineRule="exact"/>
              <w:jc w:val="both"/>
              <w:rPr>
                <w:rFonts w:asciiTheme="minorHAnsi" w:hAnsiTheme="minorHAnsi" w:cstheme="minorHAnsi"/>
                <w:color w:val="0070C0"/>
              </w:rPr>
            </w:pPr>
          </w:p>
          <w:p w14:paraId="6251E05F"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Se verifică: dacă solicitantul de finanțare are:</w:t>
            </w:r>
          </w:p>
          <w:p w14:paraId="7A198A47"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datorii scadente neachitate la termen sau neeșalonate către bugetul de stat respectiv către bugetul local pentru sediul social și toate punctele de lucru;</w:t>
            </w:r>
          </w:p>
          <w:p w14:paraId="40DAC9F7"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fapte înscrise în cazierul fiscal legate de cause referitoare la obţinerea şi utilizarea fondurilor europene şi/sau a fondurilor publice naționale.</w:t>
            </w:r>
          </w:p>
          <w:p w14:paraId="2482F275" w14:textId="77777777" w:rsidR="00064BF0" w:rsidRPr="00D239B8" w:rsidRDefault="00064BF0" w:rsidP="00064BF0">
            <w:pPr>
              <w:pStyle w:val="TableParagraph"/>
              <w:spacing w:line="243" w:lineRule="exact"/>
              <w:rPr>
                <w:rFonts w:asciiTheme="minorHAnsi" w:hAnsiTheme="minorHAnsi" w:cstheme="minorHAnsi"/>
                <w:color w:val="0070C0"/>
              </w:rPr>
            </w:pPr>
          </w:p>
          <w:p w14:paraId="6ADE4DC0" w14:textId="12076227" w:rsidR="00064BF0" w:rsidRPr="00D239B8" w:rsidRDefault="00064BF0" w:rsidP="00064BF0">
            <w:pPr>
              <w:pStyle w:val="TableParagraph"/>
              <w:spacing w:line="243" w:lineRule="exact"/>
              <w:rPr>
                <w:rFonts w:asciiTheme="minorHAnsi" w:hAnsiTheme="minorHAnsi" w:cstheme="minorHAnsi"/>
                <w:color w:val="0070C0"/>
              </w:rPr>
            </w:pPr>
          </w:p>
        </w:tc>
        <w:tc>
          <w:tcPr>
            <w:tcW w:w="540" w:type="dxa"/>
          </w:tcPr>
          <w:p w14:paraId="6D59B8CE" w14:textId="77777777" w:rsidR="00064BF0" w:rsidRPr="00D239B8" w:rsidRDefault="00064BF0" w:rsidP="00064BF0">
            <w:pPr>
              <w:pStyle w:val="TableParagraph"/>
              <w:spacing w:line="243" w:lineRule="exact"/>
              <w:ind w:left="51" w:right="100"/>
              <w:jc w:val="center"/>
              <w:rPr>
                <w:color w:val="0070C0"/>
              </w:rPr>
            </w:pPr>
          </w:p>
        </w:tc>
        <w:tc>
          <w:tcPr>
            <w:tcW w:w="541" w:type="dxa"/>
          </w:tcPr>
          <w:p w14:paraId="2613B2FE" w14:textId="77777777" w:rsidR="00064BF0" w:rsidRPr="00D239B8" w:rsidRDefault="00064BF0" w:rsidP="00064BF0">
            <w:pPr>
              <w:pStyle w:val="TableParagraph"/>
              <w:rPr>
                <w:color w:val="0070C0"/>
              </w:rPr>
            </w:pPr>
          </w:p>
        </w:tc>
        <w:tc>
          <w:tcPr>
            <w:tcW w:w="900" w:type="dxa"/>
          </w:tcPr>
          <w:p w14:paraId="5CC6935D" w14:textId="77777777" w:rsidR="00064BF0" w:rsidRPr="00D239B8" w:rsidRDefault="00064BF0" w:rsidP="00064BF0">
            <w:pPr>
              <w:pStyle w:val="TableParagraph"/>
              <w:rPr>
                <w:color w:val="0070C0"/>
              </w:rPr>
            </w:pPr>
          </w:p>
        </w:tc>
        <w:tc>
          <w:tcPr>
            <w:tcW w:w="540" w:type="dxa"/>
          </w:tcPr>
          <w:p w14:paraId="49102F80" w14:textId="77777777" w:rsidR="00064BF0" w:rsidRPr="00D239B8" w:rsidRDefault="00064BF0" w:rsidP="00064BF0">
            <w:pPr>
              <w:pStyle w:val="TableParagraph"/>
              <w:spacing w:line="243" w:lineRule="exact"/>
              <w:ind w:left="107"/>
              <w:rPr>
                <w:color w:val="0070C0"/>
              </w:rPr>
            </w:pPr>
          </w:p>
        </w:tc>
        <w:tc>
          <w:tcPr>
            <w:tcW w:w="528" w:type="dxa"/>
          </w:tcPr>
          <w:p w14:paraId="0CFB1DBD" w14:textId="77777777" w:rsidR="00064BF0" w:rsidRPr="00D239B8" w:rsidRDefault="00064BF0" w:rsidP="00064BF0">
            <w:pPr>
              <w:pStyle w:val="TableParagraph"/>
              <w:rPr>
                <w:color w:val="0070C0"/>
              </w:rPr>
            </w:pPr>
          </w:p>
        </w:tc>
        <w:tc>
          <w:tcPr>
            <w:tcW w:w="823" w:type="dxa"/>
          </w:tcPr>
          <w:p w14:paraId="18B0A624" w14:textId="77777777" w:rsidR="00064BF0" w:rsidRPr="00D239B8" w:rsidRDefault="00064BF0" w:rsidP="00064BF0">
            <w:pPr>
              <w:pStyle w:val="TableParagraph"/>
              <w:rPr>
                <w:color w:val="0070C0"/>
              </w:rPr>
            </w:pPr>
          </w:p>
        </w:tc>
      </w:tr>
      <w:tr w:rsidR="00D239B8" w:rsidRPr="00D239B8" w14:paraId="2088E696" w14:textId="77777777" w:rsidTr="00D77A57">
        <w:trPr>
          <w:trHeight w:val="376"/>
        </w:trPr>
        <w:tc>
          <w:tcPr>
            <w:tcW w:w="807" w:type="dxa"/>
          </w:tcPr>
          <w:p w14:paraId="1276620C" w14:textId="2E8FAADF" w:rsidR="00064BF0"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1</w:t>
            </w:r>
            <w:r w:rsidR="00996DC8" w:rsidRPr="00D239B8">
              <w:rPr>
                <w:rFonts w:asciiTheme="minorHAnsi" w:hAnsiTheme="minorHAnsi" w:cstheme="minorHAnsi"/>
                <w:color w:val="0070C0"/>
              </w:rPr>
              <w:t>6</w:t>
            </w:r>
          </w:p>
        </w:tc>
        <w:tc>
          <w:tcPr>
            <w:tcW w:w="10170" w:type="dxa"/>
          </w:tcPr>
          <w:p w14:paraId="4E9C314B"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Capacitatea financiară a solicitantului, inclusiv partenerului,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591BEC53" w14:textId="77777777" w:rsidR="00064BF0" w:rsidRPr="00D239B8" w:rsidRDefault="00064BF0" w:rsidP="00064BF0">
            <w:pPr>
              <w:pStyle w:val="TableParagraph"/>
              <w:spacing w:line="243" w:lineRule="exact"/>
              <w:jc w:val="both"/>
              <w:rPr>
                <w:rFonts w:asciiTheme="minorHAnsi" w:hAnsiTheme="minorHAnsi" w:cstheme="minorHAnsi"/>
                <w:color w:val="0070C0"/>
              </w:rPr>
            </w:pPr>
          </w:p>
          <w:p w14:paraId="1F462371"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60CA601E"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Anexa -Declarația unică</w:t>
            </w:r>
          </w:p>
          <w:p w14:paraId="4ED65655"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Hotărârea de aprobare a proiectului</w:t>
            </w:r>
          </w:p>
          <w:p w14:paraId="0FBAE940" w14:textId="77777777" w:rsidR="00064BF0" w:rsidRPr="00D239B8" w:rsidRDefault="00064BF0" w:rsidP="00064BF0">
            <w:pPr>
              <w:pStyle w:val="TableParagraph"/>
              <w:spacing w:line="243" w:lineRule="exact"/>
              <w:jc w:val="both"/>
              <w:rPr>
                <w:rFonts w:asciiTheme="minorHAnsi" w:hAnsiTheme="minorHAnsi" w:cstheme="minorHAnsi"/>
                <w:color w:val="0070C0"/>
              </w:rPr>
            </w:pPr>
          </w:p>
          <w:p w14:paraId="10930515"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lastRenderedPageBreak/>
              <w:t>Se verifică:</w:t>
            </w:r>
          </w:p>
          <w:p w14:paraId="7336BF62"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Este atașată Hotărârea de aprobare a proiectului și a cheltuielilor aferente, pentru solicitant/lider de parteneriat/parteneri (după caz), prin care se angajează că dețin(e) capacitatea financiară de a asigura contribuția proprie la valoarea cheltuielilor eligibile și cheltuielilor neeligibile ale proiectului în condițiile rambursării/decontării ulterioare a cheltuielilor?</w:t>
            </w:r>
          </w:p>
          <w:p w14:paraId="1658FAC1" w14:textId="77777777" w:rsidR="00064BF0" w:rsidRPr="00D239B8" w:rsidRDefault="00064BF0" w:rsidP="00064BF0">
            <w:pPr>
              <w:pStyle w:val="TableParagraph"/>
              <w:spacing w:line="243" w:lineRule="exact"/>
              <w:jc w:val="both"/>
              <w:rPr>
                <w:rFonts w:asciiTheme="minorHAnsi" w:hAnsiTheme="minorHAnsi" w:cstheme="minorHAnsi"/>
                <w:color w:val="0070C0"/>
              </w:rPr>
            </w:pPr>
          </w:p>
          <w:p w14:paraId="6E98842B"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Sumele menționate în Hotărâre sunt acoperitoare pentru cheltuielile aferente investiției (cheltuieli neeligibile și contribuția la cheltuielile eligibile), conform bugetului, acordului de parteneriat și devizului, dacă e cazul?</w:t>
            </w:r>
          </w:p>
          <w:p w14:paraId="6C135F74" w14:textId="77777777" w:rsidR="00064BF0" w:rsidRPr="00D239B8" w:rsidRDefault="00064BF0" w:rsidP="00064BF0">
            <w:pPr>
              <w:pStyle w:val="TableParagraph"/>
              <w:spacing w:line="243" w:lineRule="exact"/>
              <w:jc w:val="both"/>
              <w:rPr>
                <w:rFonts w:asciiTheme="minorHAnsi" w:hAnsiTheme="minorHAnsi" w:cstheme="minorHAnsi"/>
                <w:color w:val="0070C0"/>
              </w:rPr>
            </w:pPr>
          </w:p>
          <w:p w14:paraId="3E41CC78"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Solicitantul/liderul de parteneriat/partenerii își asumă în Hotărâre că pe o perioadă de 5 ani de la data finalizării investiției, în conformitate cu schema de ajutor de stat și prevederile art. 65 din Regulamentul (UE) nr. 2021/1060, să mențină investiția realizată, asigurând costurile de funcționare, întreținere și serviciile asociate necesare, în vederea asigurării sustenabilității financiare a acesteia?</w:t>
            </w:r>
          </w:p>
          <w:p w14:paraId="7D4DDDA6" w14:textId="77777777" w:rsidR="00064BF0" w:rsidRPr="00D239B8" w:rsidRDefault="00064BF0" w:rsidP="00064BF0">
            <w:pPr>
              <w:pStyle w:val="TableParagraph"/>
              <w:spacing w:line="243" w:lineRule="exact"/>
              <w:jc w:val="both"/>
              <w:rPr>
                <w:rFonts w:asciiTheme="minorHAnsi" w:hAnsiTheme="minorHAnsi" w:cstheme="minorHAnsi"/>
                <w:color w:val="0070C0"/>
              </w:rPr>
            </w:pPr>
          </w:p>
          <w:p w14:paraId="629C2FA3" w14:textId="77777777" w:rsidR="00064BF0" w:rsidRPr="00D239B8" w:rsidRDefault="00064BF0" w:rsidP="00064BF0">
            <w:pPr>
              <w:pStyle w:val="TableParagraph"/>
              <w:spacing w:line="243" w:lineRule="exact"/>
              <w:rPr>
                <w:rFonts w:asciiTheme="minorHAnsi" w:hAnsiTheme="minorHAnsi" w:cstheme="minorHAnsi"/>
                <w:color w:val="0070C0"/>
              </w:rPr>
            </w:pPr>
          </w:p>
        </w:tc>
        <w:tc>
          <w:tcPr>
            <w:tcW w:w="540" w:type="dxa"/>
          </w:tcPr>
          <w:p w14:paraId="1CDC72C8" w14:textId="77777777" w:rsidR="00064BF0" w:rsidRPr="00D239B8" w:rsidRDefault="00064BF0" w:rsidP="00064BF0">
            <w:pPr>
              <w:pStyle w:val="TableParagraph"/>
              <w:spacing w:line="243" w:lineRule="exact"/>
              <w:ind w:left="51" w:right="100"/>
              <w:jc w:val="center"/>
              <w:rPr>
                <w:color w:val="0070C0"/>
              </w:rPr>
            </w:pPr>
          </w:p>
        </w:tc>
        <w:tc>
          <w:tcPr>
            <w:tcW w:w="541" w:type="dxa"/>
          </w:tcPr>
          <w:p w14:paraId="502C3214" w14:textId="77777777" w:rsidR="00064BF0" w:rsidRPr="00D239B8" w:rsidRDefault="00064BF0" w:rsidP="00064BF0">
            <w:pPr>
              <w:pStyle w:val="TableParagraph"/>
              <w:rPr>
                <w:color w:val="0070C0"/>
              </w:rPr>
            </w:pPr>
          </w:p>
        </w:tc>
        <w:tc>
          <w:tcPr>
            <w:tcW w:w="900" w:type="dxa"/>
          </w:tcPr>
          <w:p w14:paraId="4A8A17C9" w14:textId="77777777" w:rsidR="00064BF0" w:rsidRPr="00D239B8" w:rsidRDefault="00064BF0" w:rsidP="00064BF0">
            <w:pPr>
              <w:pStyle w:val="TableParagraph"/>
              <w:rPr>
                <w:color w:val="0070C0"/>
              </w:rPr>
            </w:pPr>
          </w:p>
        </w:tc>
        <w:tc>
          <w:tcPr>
            <w:tcW w:w="540" w:type="dxa"/>
          </w:tcPr>
          <w:p w14:paraId="2EBF50CA" w14:textId="77777777" w:rsidR="00064BF0" w:rsidRPr="00D239B8" w:rsidRDefault="00064BF0" w:rsidP="00064BF0">
            <w:pPr>
              <w:pStyle w:val="TableParagraph"/>
              <w:spacing w:line="243" w:lineRule="exact"/>
              <w:ind w:left="107"/>
              <w:rPr>
                <w:color w:val="0070C0"/>
              </w:rPr>
            </w:pPr>
          </w:p>
        </w:tc>
        <w:tc>
          <w:tcPr>
            <w:tcW w:w="528" w:type="dxa"/>
          </w:tcPr>
          <w:p w14:paraId="7C8B15E5" w14:textId="77777777" w:rsidR="00064BF0" w:rsidRPr="00D239B8" w:rsidRDefault="00064BF0" w:rsidP="00064BF0">
            <w:pPr>
              <w:pStyle w:val="TableParagraph"/>
              <w:rPr>
                <w:color w:val="0070C0"/>
              </w:rPr>
            </w:pPr>
          </w:p>
        </w:tc>
        <w:tc>
          <w:tcPr>
            <w:tcW w:w="823" w:type="dxa"/>
          </w:tcPr>
          <w:p w14:paraId="7ED3DB16" w14:textId="77777777" w:rsidR="00064BF0" w:rsidRPr="00D239B8" w:rsidRDefault="00064BF0" w:rsidP="00064BF0">
            <w:pPr>
              <w:pStyle w:val="TableParagraph"/>
              <w:rPr>
                <w:color w:val="0070C0"/>
              </w:rPr>
            </w:pPr>
          </w:p>
        </w:tc>
      </w:tr>
      <w:tr w:rsidR="00D239B8" w:rsidRPr="00D239B8" w14:paraId="33326257" w14:textId="77777777" w:rsidTr="00D77A57">
        <w:trPr>
          <w:trHeight w:val="376"/>
        </w:trPr>
        <w:tc>
          <w:tcPr>
            <w:tcW w:w="807" w:type="dxa"/>
          </w:tcPr>
          <w:p w14:paraId="345C1F38" w14:textId="3C2E0EA8" w:rsidR="00A92F4F" w:rsidRPr="00D239B8" w:rsidRDefault="0037739B" w:rsidP="004F0204">
            <w:pPr>
              <w:pStyle w:val="TableParagraph"/>
              <w:jc w:val="center"/>
              <w:rPr>
                <w:rFonts w:asciiTheme="minorHAnsi" w:hAnsiTheme="minorHAnsi" w:cstheme="minorHAnsi"/>
                <w:color w:val="0070C0"/>
              </w:rPr>
            </w:pPr>
            <w:r>
              <w:rPr>
                <w:rFonts w:asciiTheme="minorHAnsi" w:hAnsiTheme="minorHAnsi" w:cstheme="minorHAnsi"/>
                <w:color w:val="0070C0"/>
              </w:rPr>
              <w:t>17</w:t>
            </w:r>
          </w:p>
        </w:tc>
        <w:tc>
          <w:tcPr>
            <w:tcW w:w="10170" w:type="dxa"/>
          </w:tcPr>
          <w:p w14:paraId="05ECA83A" w14:textId="096DDED0" w:rsidR="00A92F4F" w:rsidRPr="00D239B8" w:rsidRDefault="00064BF0" w:rsidP="00064BF0">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 xml:space="preserve">Solicitantul de finanțare </w:t>
            </w:r>
            <w:r w:rsidR="00996DC8" w:rsidRPr="00D239B8">
              <w:rPr>
                <w:rFonts w:asciiTheme="minorHAnsi" w:hAnsiTheme="minorHAnsi" w:cstheme="minorHAnsi"/>
                <w:color w:val="0070C0"/>
              </w:rPr>
              <w:t>are autorizat codul CAEN de cercetare (cod-uri CAEN 7211, 7219, 7220), fie să facă dovada că desfășoară/a desfașurat activitate de cercetare în domeniul său</w:t>
            </w:r>
            <w:r w:rsidRPr="00D239B8">
              <w:rPr>
                <w:rFonts w:asciiTheme="minorHAnsi" w:hAnsiTheme="minorHAnsi" w:cstheme="minorHAnsi"/>
                <w:color w:val="0070C0"/>
              </w:rPr>
              <w:t>?</w:t>
            </w:r>
          </w:p>
          <w:p w14:paraId="216F9DFD" w14:textId="77777777" w:rsidR="00064BF0" w:rsidRPr="00D239B8" w:rsidRDefault="00064BF0" w:rsidP="00064BF0">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Documente verificate:</w:t>
            </w:r>
          </w:p>
          <w:p w14:paraId="520CC601" w14:textId="77777777" w:rsidR="00064BF0" w:rsidRPr="00D239B8" w:rsidRDefault="00064BF0" w:rsidP="00064BF0">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 Formularul cererii de finanțare</w:t>
            </w:r>
          </w:p>
          <w:p w14:paraId="4F14FF10" w14:textId="77777777" w:rsidR="00064BF0" w:rsidRPr="00D239B8" w:rsidRDefault="00064BF0" w:rsidP="00064BF0">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 Anexa - Declarația unică</w:t>
            </w:r>
          </w:p>
          <w:p w14:paraId="7389D576" w14:textId="77777777" w:rsidR="00064BF0" w:rsidRPr="00D239B8" w:rsidRDefault="00064BF0" w:rsidP="00064BF0">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 Certificatul constatator în baza protocolului încheiat de MIPE/OI cu ONRC</w:t>
            </w:r>
          </w:p>
          <w:p w14:paraId="09CF091B" w14:textId="69B6F173" w:rsidR="00064BF0" w:rsidRPr="00D239B8" w:rsidRDefault="00064BF0" w:rsidP="00064BF0">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 Actul constitutiv</w:t>
            </w:r>
          </w:p>
          <w:p w14:paraId="669D0063" w14:textId="77777777" w:rsidR="00064BF0" w:rsidRPr="00D239B8" w:rsidRDefault="00064BF0" w:rsidP="00064BF0">
            <w:pPr>
              <w:pStyle w:val="TableParagraph"/>
              <w:spacing w:line="243" w:lineRule="exact"/>
              <w:rPr>
                <w:rFonts w:asciiTheme="minorHAnsi" w:hAnsiTheme="minorHAnsi" w:cstheme="minorHAnsi"/>
                <w:color w:val="0070C0"/>
              </w:rPr>
            </w:pPr>
          </w:p>
          <w:p w14:paraId="3024BCEB" w14:textId="77777777" w:rsidR="00064BF0" w:rsidRPr="00D239B8" w:rsidRDefault="00064BF0" w:rsidP="00064BF0">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Se verifică:</w:t>
            </w:r>
          </w:p>
          <w:p w14:paraId="4D268215" w14:textId="7FBCC849" w:rsidR="00064BF0" w:rsidRPr="00D239B8" w:rsidRDefault="00064BF0" w:rsidP="00064BF0">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 dacă solicitantul de finanțare</w:t>
            </w:r>
            <w:r w:rsidR="00996DC8" w:rsidRPr="00D239B8">
              <w:rPr>
                <w:rFonts w:asciiTheme="minorHAnsi" w:hAnsiTheme="minorHAnsi" w:cstheme="minorHAnsi"/>
                <w:color w:val="0070C0"/>
              </w:rPr>
              <w:t xml:space="preserve"> are autorizat codul CAEN de cercetare (cod-uri CAEN 7211, 7219, 7220) sau daca a facut dovada că desfășoară/a desfașurat activitate de cercetare în domeniul său</w:t>
            </w:r>
            <w:r w:rsidRPr="00D239B8">
              <w:rPr>
                <w:rFonts w:asciiTheme="minorHAnsi" w:hAnsiTheme="minorHAnsi" w:cstheme="minorHAnsi"/>
                <w:color w:val="0070C0"/>
              </w:rPr>
              <w:t>;</w:t>
            </w:r>
          </w:p>
        </w:tc>
        <w:tc>
          <w:tcPr>
            <w:tcW w:w="540" w:type="dxa"/>
          </w:tcPr>
          <w:p w14:paraId="59593831" w14:textId="77777777" w:rsidR="00A92F4F" w:rsidRPr="00D239B8" w:rsidRDefault="00A92F4F" w:rsidP="00D77A57">
            <w:pPr>
              <w:pStyle w:val="TableParagraph"/>
              <w:spacing w:line="243" w:lineRule="exact"/>
              <w:ind w:left="51" w:right="100"/>
              <w:jc w:val="center"/>
              <w:rPr>
                <w:color w:val="0070C0"/>
              </w:rPr>
            </w:pPr>
          </w:p>
        </w:tc>
        <w:tc>
          <w:tcPr>
            <w:tcW w:w="541" w:type="dxa"/>
          </w:tcPr>
          <w:p w14:paraId="4ECDA477" w14:textId="77777777" w:rsidR="00A92F4F" w:rsidRPr="00D239B8" w:rsidRDefault="00A92F4F" w:rsidP="00D77A57">
            <w:pPr>
              <w:pStyle w:val="TableParagraph"/>
              <w:rPr>
                <w:color w:val="0070C0"/>
              </w:rPr>
            </w:pPr>
          </w:p>
        </w:tc>
        <w:tc>
          <w:tcPr>
            <w:tcW w:w="900" w:type="dxa"/>
          </w:tcPr>
          <w:p w14:paraId="422B3BF4" w14:textId="77777777" w:rsidR="00A92F4F" w:rsidRPr="00D239B8" w:rsidRDefault="00A92F4F" w:rsidP="00D77A57">
            <w:pPr>
              <w:pStyle w:val="TableParagraph"/>
              <w:rPr>
                <w:color w:val="0070C0"/>
              </w:rPr>
            </w:pPr>
          </w:p>
        </w:tc>
        <w:tc>
          <w:tcPr>
            <w:tcW w:w="540" w:type="dxa"/>
          </w:tcPr>
          <w:p w14:paraId="0FA7C780" w14:textId="77777777" w:rsidR="00A92F4F" w:rsidRPr="00D239B8" w:rsidRDefault="00A92F4F" w:rsidP="00D77A57">
            <w:pPr>
              <w:pStyle w:val="TableParagraph"/>
              <w:spacing w:line="243" w:lineRule="exact"/>
              <w:ind w:left="107"/>
              <w:rPr>
                <w:color w:val="0070C0"/>
              </w:rPr>
            </w:pPr>
          </w:p>
        </w:tc>
        <w:tc>
          <w:tcPr>
            <w:tcW w:w="528" w:type="dxa"/>
          </w:tcPr>
          <w:p w14:paraId="329D3465" w14:textId="77777777" w:rsidR="00A92F4F" w:rsidRPr="00D239B8" w:rsidRDefault="00A92F4F" w:rsidP="00D77A57">
            <w:pPr>
              <w:pStyle w:val="TableParagraph"/>
              <w:rPr>
                <w:color w:val="0070C0"/>
              </w:rPr>
            </w:pPr>
          </w:p>
        </w:tc>
        <w:tc>
          <w:tcPr>
            <w:tcW w:w="823" w:type="dxa"/>
          </w:tcPr>
          <w:p w14:paraId="53EFD7B0" w14:textId="77777777" w:rsidR="00A92F4F" w:rsidRPr="00D239B8" w:rsidRDefault="00A92F4F" w:rsidP="00D77A57">
            <w:pPr>
              <w:pStyle w:val="TableParagraph"/>
              <w:rPr>
                <w:color w:val="0070C0"/>
              </w:rPr>
            </w:pPr>
          </w:p>
        </w:tc>
      </w:tr>
      <w:tr w:rsidR="00D239B8" w:rsidRPr="00D239B8" w14:paraId="2C65BBA5" w14:textId="77777777" w:rsidTr="00D77A57">
        <w:trPr>
          <w:trHeight w:val="376"/>
        </w:trPr>
        <w:tc>
          <w:tcPr>
            <w:tcW w:w="807" w:type="dxa"/>
          </w:tcPr>
          <w:p w14:paraId="426B4DA4" w14:textId="4DF52855" w:rsidR="00A92F4F" w:rsidRPr="00D239B8" w:rsidRDefault="0037739B" w:rsidP="004F0204">
            <w:pPr>
              <w:pStyle w:val="TableParagraph"/>
              <w:jc w:val="center"/>
              <w:rPr>
                <w:rFonts w:asciiTheme="minorHAnsi" w:hAnsiTheme="minorHAnsi" w:cstheme="minorHAnsi"/>
                <w:color w:val="0070C0"/>
              </w:rPr>
            </w:pPr>
            <w:r>
              <w:rPr>
                <w:rFonts w:asciiTheme="minorHAnsi" w:hAnsiTheme="minorHAnsi" w:cstheme="minorHAnsi"/>
                <w:color w:val="0070C0"/>
              </w:rPr>
              <w:t>18</w:t>
            </w:r>
          </w:p>
        </w:tc>
        <w:tc>
          <w:tcPr>
            <w:tcW w:w="10170" w:type="dxa"/>
          </w:tcPr>
          <w:p w14:paraId="41FAA92B" w14:textId="70EC9EE5"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xml:space="preserve">Solicitantul/membrul de parteneriat de finanțare deține, </w:t>
            </w:r>
            <w:r w:rsidR="00996DC8" w:rsidRPr="00D239B8">
              <w:rPr>
                <w:rFonts w:asciiTheme="minorHAnsi" w:hAnsiTheme="minorHAnsi" w:cstheme="minorHAnsi"/>
                <w:color w:val="0070C0"/>
              </w:rPr>
              <w:t>în etapa de contractare</w:t>
            </w:r>
            <w:r w:rsidRPr="00D239B8">
              <w:rPr>
                <w:rFonts w:asciiTheme="minorHAnsi" w:hAnsiTheme="minorHAnsi" w:cstheme="minorHAnsi"/>
                <w:color w:val="0070C0"/>
              </w:rPr>
              <w:t>, unul din următoarele drepturi reale pe o perioadă care să acopere inclusiv perioada de durabilitate a contractului de finanțare, respectiv 5 ani de la efectuarea plății finale</w:t>
            </w:r>
          </w:p>
          <w:p w14:paraId="4838BBC6"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în cadrul contractului de finanțare:</w:t>
            </w:r>
          </w:p>
          <w:p w14:paraId="43887D03"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i. dreptul de proprietate privată,</w:t>
            </w:r>
          </w:p>
          <w:p w14:paraId="6630AD03"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ii. dreptul de concesiune,</w:t>
            </w:r>
          </w:p>
          <w:p w14:paraId="746A2C85"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iii. dreptul de superficie,</w:t>
            </w:r>
          </w:p>
          <w:p w14:paraId="283AE1C1"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iv. dreptul de usufruct</w:t>
            </w:r>
          </w:p>
          <w:p w14:paraId="75F37144" w14:textId="77777777" w:rsidR="00064BF0" w:rsidRPr="00D239B8" w:rsidRDefault="00064BF0" w:rsidP="00064BF0">
            <w:pPr>
              <w:pStyle w:val="TableParagraph"/>
              <w:spacing w:line="243" w:lineRule="exact"/>
              <w:jc w:val="both"/>
              <w:rPr>
                <w:rFonts w:asciiTheme="minorHAnsi" w:hAnsiTheme="minorHAnsi" w:cstheme="minorHAnsi"/>
                <w:color w:val="0070C0"/>
              </w:rPr>
            </w:pPr>
          </w:p>
          <w:p w14:paraId="174D3AD6" w14:textId="77777777" w:rsidR="00064BF0" w:rsidRPr="00D239B8" w:rsidRDefault="00064BF0" w:rsidP="00064BF0">
            <w:pPr>
              <w:pStyle w:val="TableParagraph"/>
              <w:spacing w:line="243" w:lineRule="exact"/>
              <w:jc w:val="both"/>
              <w:rPr>
                <w:rFonts w:asciiTheme="minorHAnsi" w:hAnsiTheme="minorHAnsi" w:cstheme="minorHAnsi"/>
                <w:color w:val="0070C0"/>
              </w:rPr>
            </w:pPr>
          </w:p>
          <w:p w14:paraId="08D6E469"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Pentru proiecte care implică realizarea de lucrări de construcții, indiferent dacă se supun sau nu autorizării, se asigură că imobilul, teren și/sau clădire:</w:t>
            </w:r>
          </w:p>
          <w:p w14:paraId="37053A41"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a) 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p>
          <w:p w14:paraId="5E98AC99"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b) nu face obiectul unor litigii având ca obiect dreptul invocat de către</w:t>
            </w:r>
          </w:p>
          <w:p w14:paraId="22225362"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lastRenderedPageBreak/>
              <w:t>solicitant pentru realizarea proiectului, aflate în curs de soluționare la instanțele</w:t>
            </w:r>
          </w:p>
          <w:p w14:paraId="19E59C5D"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judecătorești,</w:t>
            </w:r>
          </w:p>
          <w:p w14:paraId="18AC5362"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c) nu face obiectul revendicărilor potrivit unor legi speciale în materie sau dreptului comun.</w:t>
            </w:r>
          </w:p>
          <w:p w14:paraId="2607A7E7" w14:textId="77777777" w:rsidR="00064BF0" w:rsidRPr="00D239B8" w:rsidRDefault="00064BF0" w:rsidP="00064BF0">
            <w:pPr>
              <w:pStyle w:val="TableParagraph"/>
              <w:spacing w:line="243" w:lineRule="exact"/>
              <w:jc w:val="both"/>
              <w:rPr>
                <w:rFonts w:asciiTheme="minorHAnsi" w:hAnsiTheme="minorHAnsi" w:cstheme="minorHAnsi"/>
                <w:color w:val="0070C0"/>
              </w:rPr>
            </w:pPr>
          </w:p>
          <w:p w14:paraId="0EC0FF78"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Documente verificate:</w:t>
            </w:r>
          </w:p>
          <w:p w14:paraId="1D155B10"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Anexa - Declarația unică</w:t>
            </w:r>
          </w:p>
          <w:p w14:paraId="57533EB1"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Formularul cererii de finanțare</w:t>
            </w:r>
          </w:p>
          <w:p w14:paraId="2F98E9E3"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Documente care conferă solicitantului de finanțare dreptul de a realiza investiția:</w:t>
            </w:r>
          </w:p>
          <w:p w14:paraId="18517E49"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contract de vânzarecumpărare/ contract de concesiune/contract de superficie/contract de comodat/contract de</w:t>
            </w:r>
          </w:p>
          <w:p w14:paraId="096681AD"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închiriere/contract de donație/contract de locațiune.</w:t>
            </w:r>
          </w:p>
          <w:p w14:paraId="3C898471"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Extrasele de carte funciară</w:t>
            </w:r>
          </w:p>
          <w:p w14:paraId="02AABE8B"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Planul de amplasament vizat de OCPI</w:t>
            </w:r>
          </w:p>
          <w:p w14:paraId="6B5C85A7" w14:textId="77777777" w:rsidR="00064BF0" w:rsidRPr="00D239B8" w:rsidRDefault="00064BF0" w:rsidP="00064BF0">
            <w:pPr>
              <w:pStyle w:val="TableParagraph"/>
              <w:spacing w:line="243" w:lineRule="exact"/>
              <w:jc w:val="both"/>
              <w:rPr>
                <w:rFonts w:asciiTheme="minorHAnsi" w:hAnsiTheme="minorHAnsi" w:cstheme="minorHAnsi"/>
                <w:color w:val="0070C0"/>
              </w:rPr>
            </w:pPr>
          </w:p>
          <w:p w14:paraId="5780497C" w14:textId="77777777" w:rsidR="00064BF0" w:rsidRPr="00D239B8" w:rsidRDefault="00064BF0" w:rsidP="00064BF0">
            <w:pPr>
              <w:pStyle w:val="TableParagraph"/>
              <w:spacing w:line="243" w:lineRule="exact"/>
              <w:jc w:val="both"/>
              <w:rPr>
                <w:rFonts w:asciiTheme="minorHAnsi" w:hAnsiTheme="minorHAnsi" w:cstheme="minorHAnsi"/>
                <w:color w:val="0070C0"/>
              </w:rPr>
            </w:pPr>
          </w:p>
          <w:p w14:paraId="6F900784"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În situația în care exista contradictie cu solicitarea de a fi liber de sarcini, imobilul care reprezintă locația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037D3B42" w14:textId="77777777" w:rsidR="00064BF0" w:rsidRPr="00D239B8" w:rsidRDefault="00064BF0" w:rsidP="00064BF0">
            <w:pPr>
              <w:pStyle w:val="TableParagraph"/>
              <w:spacing w:line="243" w:lineRule="exact"/>
              <w:jc w:val="both"/>
              <w:rPr>
                <w:rFonts w:asciiTheme="minorHAnsi" w:hAnsiTheme="minorHAnsi" w:cstheme="minorHAnsi"/>
                <w:color w:val="0070C0"/>
              </w:rPr>
            </w:pPr>
          </w:p>
          <w:p w14:paraId="76570074"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Se verifică:</w:t>
            </w:r>
          </w:p>
          <w:p w14:paraId="02B96C2A"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dacă solicitantul de finanțare are un drept legal asupra locației de implementare a proiectului</w:t>
            </w:r>
          </w:p>
          <w:p w14:paraId="1E772ADA"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dacă imobilul, teren și/sau clădire ce face obiectul</w:t>
            </w:r>
          </w:p>
          <w:p w14:paraId="5CB3AB63"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proiectului care implică execuţia de lucrări de construcţii, indiferent dacă se supun sau nu autorizării, îndeplinește cumulativ următoarele condiţii:</w:t>
            </w:r>
          </w:p>
          <w:p w14:paraId="73C2DCAA"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este liber de orice sarcini sau interdicții ce afectează implementarea proiectului, respectiv nu este afectat</w:t>
            </w:r>
          </w:p>
          <w:p w14:paraId="15984E96"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de limitări legale, convenționale, judiciare ale dreptului real invocat, incompatibile cu realizarea</w:t>
            </w:r>
          </w:p>
          <w:p w14:paraId="0F0B8878"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activităților proiectului, de ex. limite legale, convenționale, etc și nu este afectat de dezmembrăminte ale dreptului de proprietate.</w:t>
            </w:r>
          </w:p>
          <w:p w14:paraId="487F0B01"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nu face obiectul unor litigii având ca obiect dreptul invocat de către solicitant pentru realizarea proiectului, aflate în curs de soluționare la instanțele judecătorești,</w:t>
            </w:r>
          </w:p>
          <w:p w14:paraId="4CD61408"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nu face obiectul revendicărilor potrivit unor legi speciale în materie sau dreptului comun.</w:t>
            </w:r>
          </w:p>
          <w:p w14:paraId="4BCB5B9C" w14:textId="77777777" w:rsidR="00064BF0" w:rsidRPr="00D239B8" w:rsidRDefault="00064BF0" w:rsidP="00064BF0">
            <w:pPr>
              <w:pStyle w:val="TableParagraph"/>
              <w:spacing w:line="243" w:lineRule="exact"/>
              <w:jc w:val="both"/>
              <w:rPr>
                <w:rFonts w:asciiTheme="minorHAnsi" w:hAnsiTheme="minorHAnsi" w:cstheme="minorHAnsi"/>
                <w:color w:val="0070C0"/>
              </w:rPr>
            </w:pPr>
          </w:p>
          <w:p w14:paraId="53864E4E"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Extrasele de carte funciară atașate sunt în termenul de valabilitate de 30 de zile calendaristice?</w:t>
            </w:r>
          </w:p>
          <w:p w14:paraId="6276EFFC"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Este anexat Planul de amplasament vizat de OCPI pentru imobilele pe care se propune a se realiza investiția în cadrul proiectului, plan în care să fie evidențiate inclusiv numerele cadastrale?</w:t>
            </w:r>
          </w:p>
          <w:p w14:paraId="07E174BC" w14:textId="77777777" w:rsidR="00064BF0" w:rsidRPr="00D239B8" w:rsidRDefault="00064BF0" w:rsidP="00064BF0">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Suprafețele menționate în documentele obligatorii care dovedesc dreptul de proprietate privată sunt cuprinzătoare/acoperitoare pentru întregul imobil vizat de investiția propusă prin proiect?</w:t>
            </w:r>
          </w:p>
          <w:p w14:paraId="298E5C3B" w14:textId="6F481022" w:rsidR="00A92F4F" w:rsidRPr="00D239B8" w:rsidRDefault="00064BF0" w:rsidP="00064BF0">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În cazul dreptului de administrare, superficie, dreptului real de administrare temporară din documentele depuse reiese faptul că dreptul asupra imobilului obiect al investiției este menținut pentru o perioadă care acoperă cel puțin perioada de durabilitate a proiectului (minim 5 ani de la data finalizării implementării proiectului) și conferă dreptul de executare a lucrărilor?</w:t>
            </w:r>
          </w:p>
        </w:tc>
        <w:tc>
          <w:tcPr>
            <w:tcW w:w="540" w:type="dxa"/>
          </w:tcPr>
          <w:p w14:paraId="5574FA21" w14:textId="77777777" w:rsidR="00A92F4F" w:rsidRPr="00D239B8" w:rsidRDefault="00A92F4F" w:rsidP="00D77A57">
            <w:pPr>
              <w:pStyle w:val="TableParagraph"/>
              <w:spacing w:line="243" w:lineRule="exact"/>
              <w:ind w:left="51" w:right="100"/>
              <w:jc w:val="center"/>
              <w:rPr>
                <w:color w:val="0070C0"/>
              </w:rPr>
            </w:pPr>
          </w:p>
        </w:tc>
        <w:tc>
          <w:tcPr>
            <w:tcW w:w="541" w:type="dxa"/>
          </w:tcPr>
          <w:p w14:paraId="03ACB4C2" w14:textId="77777777" w:rsidR="00A92F4F" w:rsidRPr="00D239B8" w:rsidRDefault="00A92F4F" w:rsidP="00D77A57">
            <w:pPr>
              <w:pStyle w:val="TableParagraph"/>
              <w:rPr>
                <w:color w:val="0070C0"/>
              </w:rPr>
            </w:pPr>
          </w:p>
        </w:tc>
        <w:tc>
          <w:tcPr>
            <w:tcW w:w="900" w:type="dxa"/>
          </w:tcPr>
          <w:p w14:paraId="139F381E" w14:textId="77777777" w:rsidR="00A92F4F" w:rsidRPr="00D239B8" w:rsidRDefault="00A92F4F" w:rsidP="00D77A57">
            <w:pPr>
              <w:pStyle w:val="TableParagraph"/>
              <w:rPr>
                <w:color w:val="0070C0"/>
              </w:rPr>
            </w:pPr>
          </w:p>
        </w:tc>
        <w:tc>
          <w:tcPr>
            <w:tcW w:w="540" w:type="dxa"/>
          </w:tcPr>
          <w:p w14:paraId="5E388EDE" w14:textId="77777777" w:rsidR="00A92F4F" w:rsidRPr="00D239B8" w:rsidRDefault="00A92F4F" w:rsidP="00D77A57">
            <w:pPr>
              <w:pStyle w:val="TableParagraph"/>
              <w:spacing w:line="243" w:lineRule="exact"/>
              <w:ind w:left="107"/>
              <w:rPr>
                <w:color w:val="0070C0"/>
              </w:rPr>
            </w:pPr>
          </w:p>
        </w:tc>
        <w:tc>
          <w:tcPr>
            <w:tcW w:w="528" w:type="dxa"/>
          </w:tcPr>
          <w:p w14:paraId="3ACDCECA" w14:textId="77777777" w:rsidR="00A92F4F" w:rsidRPr="00D239B8" w:rsidRDefault="00A92F4F" w:rsidP="00D77A57">
            <w:pPr>
              <w:pStyle w:val="TableParagraph"/>
              <w:rPr>
                <w:color w:val="0070C0"/>
              </w:rPr>
            </w:pPr>
          </w:p>
        </w:tc>
        <w:tc>
          <w:tcPr>
            <w:tcW w:w="823" w:type="dxa"/>
          </w:tcPr>
          <w:p w14:paraId="0482E3B1" w14:textId="77777777" w:rsidR="00A92F4F" w:rsidRPr="00D239B8" w:rsidRDefault="00A92F4F" w:rsidP="00D77A57">
            <w:pPr>
              <w:pStyle w:val="TableParagraph"/>
              <w:rPr>
                <w:color w:val="0070C0"/>
              </w:rPr>
            </w:pPr>
          </w:p>
        </w:tc>
      </w:tr>
      <w:tr w:rsidR="00D239B8" w:rsidRPr="00D239B8" w14:paraId="5224D0A6" w14:textId="77777777" w:rsidTr="00D77A57">
        <w:trPr>
          <w:trHeight w:val="376"/>
        </w:trPr>
        <w:tc>
          <w:tcPr>
            <w:tcW w:w="807" w:type="dxa"/>
          </w:tcPr>
          <w:p w14:paraId="2673D79F" w14:textId="511934E5" w:rsidR="00A92F4F" w:rsidRPr="00D239B8" w:rsidRDefault="0037739B" w:rsidP="004F0204">
            <w:pPr>
              <w:pStyle w:val="TableParagraph"/>
              <w:jc w:val="center"/>
              <w:rPr>
                <w:rFonts w:asciiTheme="minorHAnsi" w:hAnsiTheme="minorHAnsi" w:cstheme="minorHAnsi"/>
                <w:color w:val="0070C0"/>
              </w:rPr>
            </w:pPr>
            <w:r>
              <w:rPr>
                <w:rFonts w:asciiTheme="minorHAnsi" w:hAnsiTheme="minorHAnsi" w:cstheme="minorHAnsi"/>
                <w:color w:val="0070C0"/>
              </w:rPr>
              <w:lastRenderedPageBreak/>
              <w:t>19</w:t>
            </w:r>
          </w:p>
        </w:tc>
        <w:tc>
          <w:tcPr>
            <w:tcW w:w="10170" w:type="dxa"/>
          </w:tcPr>
          <w:p w14:paraId="3DD87D5F" w14:textId="77777777" w:rsidR="00A92F4F" w:rsidRPr="00D239B8" w:rsidRDefault="000F4FEE" w:rsidP="000F4FEE">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Membrul de parteneriat nu are demarate procedurile de achiziții și/sau lucrările de execuție înainte de data depunerii cererii de finanțare, cu excepția procedurilor aferente consultanței pentru scrierea proiectului, managementului de proiect ?</w:t>
            </w:r>
          </w:p>
          <w:p w14:paraId="1C67B4AD" w14:textId="77777777" w:rsidR="000F4FEE" w:rsidRPr="00D239B8" w:rsidRDefault="000F4FEE" w:rsidP="000F4FEE">
            <w:pPr>
              <w:pStyle w:val="TableParagraph"/>
              <w:spacing w:line="243" w:lineRule="exact"/>
              <w:rPr>
                <w:rFonts w:asciiTheme="minorHAnsi" w:hAnsiTheme="minorHAnsi" w:cstheme="minorHAnsi"/>
                <w:color w:val="0070C0"/>
              </w:rPr>
            </w:pPr>
          </w:p>
          <w:p w14:paraId="50A6C983" w14:textId="77777777" w:rsidR="000F4FEE" w:rsidRPr="00D239B8" w:rsidRDefault="000F4FEE" w:rsidP="000F4FEE">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Documente verificate:</w:t>
            </w:r>
          </w:p>
          <w:p w14:paraId="298D963C" w14:textId="77777777" w:rsidR="000F4FEE" w:rsidRPr="00D239B8" w:rsidRDefault="000F4FEE" w:rsidP="000F4FEE">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 Formularul cererii de finanțare</w:t>
            </w:r>
          </w:p>
          <w:p w14:paraId="37C94800" w14:textId="77777777" w:rsidR="000F4FEE" w:rsidRPr="00D239B8" w:rsidRDefault="000F4FEE" w:rsidP="000F4FEE">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 Anexa - Declarația unică</w:t>
            </w:r>
          </w:p>
          <w:p w14:paraId="3FDBF76D" w14:textId="77777777" w:rsidR="000F4FEE" w:rsidRPr="00D239B8" w:rsidRDefault="000F4FEE" w:rsidP="000F4FEE">
            <w:pPr>
              <w:pStyle w:val="TableParagraph"/>
              <w:spacing w:line="243" w:lineRule="exact"/>
              <w:rPr>
                <w:rFonts w:asciiTheme="minorHAnsi" w:hAnsiTheme="minorHAnsi" w:cstheme="minorHAnsi"/>
                <w:color w:val="0070C0"/>
              </w:rPr>
            </w:pPr>
          </w:p>
          <w:p w14:paraId="74AFD8C0" w14:textId="44AEB0C4" w:rsidR="000F4FEE" w:rsidRPr="00D239B8" w:rsidRDefault="000F4FEE" w:rsidP="000F4FEE">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Se verifică: dacă nu au fost demarate procedurile de achizițiile înainte de data depunerii cererii de finanțare, în conformitate cu mențiunile din cererea de finanțare și anexele acesteia.</w:t>
            </w:r>
          </w:p>
          <w:p w14:paraId="7CC01FAC" w14:textId="77777777" w:rsidR="000F4FEE" w:rsidRPr="00D239B8" w:rsidRDefault="000F4FEE" w:rsidP="000F4FEE">
            <w:pPr>
              <w:pStyle w:val="TableParagraph"/>
              <w:spacing w:line="243" w:lineRule="exact"/>
              <w:rPr>
                <w:rFonts w:asciiTheme="minorHAnsi" w:hAnsiTheme="minorHAnsi" w:cstheme="minorHAnsi"/>
                <w:color w:val="0070C0"/>
              </w:rPr>
            </w:pPr>
          </w:p>
          <w:p w14:paraId="4523BA5D" w14:textId="191B3AE2" w:rsidR="000F4FEE" w:rsidRPr="00D239B8" w:rsidRDefault="000F4FEE" w:rsidP="000F4FEE">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Se verifica efectul stimulativ.</w:t>
            </w:r>
          </w:p>
        </w:tc>
        <w:tc>
          <w:tcPr>
            <w:tcW w:w="540" w:type="dxa"/>
          </w:tcPr>
          <w:p w14:paraId="06B16631" w14:textId="77777777" w:rsidR="00A92F4F" w:rsidRPr="00D239B8" w:rsidRDefault="00A92F4F" w:rsidP="00D77A57">
            <w:pPr>
              <w:pStyle w:val="TableParagraph"/>
              <w:spacing w:line="243" w:lineRule="exact"/>
              <w:ind w:left="51" w:right="100"/>
              <w:jc w:val="center"/>
              <w:rPr>
                <w:color w:val="0070C0"/>
              </w:rPr>
            </w:pPr>
          </w:p>
        </w:tc>
        <w:tc>
          <w:tcPr>
            <w:tcW w:w="541" w:type="dxa"/>
          </w:tcPr>
          <w:p w14:paraId="5EAA288F" w14:textId="77777777" w:rsidR="00A92F4F" w:rsidRPr="00D239B8" w:rsidRDefault="00A92F4F" w:rsidP="00D77A57">
            <w:pPr>
              <w:pStyle w:val="TableParagraph"/>
              <w:rPr>
                <w:color w:val="0070C0"/>
              </w:rPr>
            </w:pPr>
          </w:p>
        </w:tc>
        <w:tc>
          <w:tcPr>
            <w:tcW w:w="900" w:type="dxa"/>
          </w:tcPr>
          <w:p w14:paraId="40E2F015" w14:textId="77777777" w:rsidR="00A92F4F" w:rsidRPr="00D239B8" w:rsidRDefault="00A92F4F" w:rsidP="00D77A57">
            <w:pPr>
              <w:pStyle w:val="TableParagraph"/>
              <w:rPr>
                <w:color w:val="0070C0"/>
              </w:rPr>
            </w:pPr>
          </w:p>
        </w:tc>
        <w:tc>
          <w:tcPr>
            <w:tcW w:w="540" w:type="dxa"/>
          </w:tcPr>
          <w:p w14:paraId="5D213250" w14:textId="77777777" w:rsidR="00A92F4F" w:rsidRPr="00D239B8" w:rsidRDefault="00A92F4F" w:rsidP="00D77A57">
            <w:pPr>
              <w:pStyle w:val="TableParagraph"/>
              <w:spacing w:line="243" w:lineRule="exact"/>
              <w:ind w:left="107"/>
              <w:rPr>
                <w:color w:val="0070C0"/>
              </w:rPr>
            </w:pPr>
          </w:p>
        </w:tc>
        <w:tc>
          <w:tcPr>
            <w:tcW w:w="528" w:type="dxa"/>
          </w:tcPr>
          <w:p w14:paraId="5D941B5A" w14:textId="77777777" w:rsidR="00A92F4F" w:rsidRPr="00D239B8" w:rsidRDefault="00A92F4F" w:rsidP="00D77A57">
            <w:pPr>
              <w:pStyle w:val="TableParagraph"/>
              <w:rPr>
                <w:color w:val="0070C0"/>
              </w:rPr>
            </w:pPr>
          </w:p>
        </w:tc>
        <w:tc>
          <w:tcPr>
            <w:tcW w:w="823" w:type="dxa"/>
          </w:tcPr>
          <w:p w14:paraId="15EA21F1" w14:textId="77777777" w:rsidR="00A92F4F" w:rsidRPr="00D239B8" w:rsidRDefault="00A92F4F" w:rsidP="00D77A57">
            <w:pPr>
              <w:pStyle w:val="TableParagraph"/>
              <w:rPr>
                <w:color w:val="0070C0"/>
              </w:rPr>
            </w:pPr>
          </w:p>
        </w:tc>
      </w:tr>
      <w:tr w:rsidR="00D239B8" w:rsidRPr="00D239B8" w14:paraId="418416FA" w14:textId="77777777" w:rsidTr="001D5DDF">
        <w:trPr>
          <w:trHeight w:val="253"/>
        </w:trPr>
        <w:tc>
          <w:tcPr>
            <w:tcW w:w="14849" w:type="dxa"/>
            <w:gridSpan w:val="8"/>
            <w:shd w:val="clear" w:color="auto" w:fill="E4E4E4"/>
          </w:tcPr>
          <w:p w14:paraId="2A595E51" w14:textId="1F56C16A" w:rsidR="000F4FEE" w:rsidRPr="00D239B8" w:rsidRDefault="000F4FEE" w:rsidP="000F4FEE">
            <w:pPr>
              <w:pStyle w:val="TableParagraph"/>
              <w:spacing w:line="234" w:lineRule="exact"/>
              <w:ind w:right="5711"/>
              <w:rPr>
                <w:rFonts w:asciiTheme="minorHAnsi" w:hAnsiTheme="minorHAnsi" w:cstheme="minorHAnsi"/>
                <w:color w:val="0070C0"/>
              </w:rPr>
            </w:pPr>
            <w:r w:rsidRPr="00D239B8">
              <w:rPr>
                <w:rFonts w:asciiTheme="minorHAnsi" w:hAnsiTheme="minorHAnsi" w:cstheme="minorHAnsi"/>
                <w:color w:val="0070C0"/>
              </w:rPr>
              <w:t xml:space="preserve">   VERIFICAREA CONFORMITĂŢII ADMINISTRATIVE ȘI A ELIGIBILITĂȚII PROIECTULUI</w:t>
            </w:r>
          </w:p>
        </w:tc>
      </w:tr>
      <w:tr w:rsidR="00D239B8" w:rsidRPr="00D239B8" w14:paraId="124961BE" w14:textId="77777777" w:rsidTr="00D77A57">
        <w:trPr>
          <w:trHeight w:val="376"/>
        </w:trPr>
        <w:tc>
          <w:tcPr>
            <w:tcW w:w="807" w:type="dxa"/>
          </w:tcPr>
          <w:p w14:paraId="61E207EF" w14:textId="4F0F243C" w:rsidR="00A92F4F" w:rsidRPr="00D239B8" w:rsidRDefault="0037739B"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2</w:t>
            </w:r>
            <w:r>
              <w:rPr>
                <w:rFonts w:asciiTheme="minorHAnsi" w:hAnsiTheme="minorHAnsi" w:cstheme="minorHAnsi"/>
                <w:color w:val="0070C0"/>
              </w:rPr>
              <w:t>0</w:t>
            </w:r>
          </w:p>
        </w:tc>
        <w:tc>
          <w:tcPr>
            <w:tcW w:w="10170" w:type="dxa"/>
          </w:tcPr>
          <w:p w14:paraId="375743E7" w14:textId="2114AA82" w:rsidR="00A92F4F" w:rsidRPr="00D239B8" w:rsidRDefault="000B45AF" w:rsidP="00350FAE">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Toate secțiunile cererii de finanțare sunt completate și corelate cu informațiile din anexele transmise?</w:t>
            </w:r>
          </w:p>
        </w:tc>
        <w:tc>
          <w:tcPr>
            <w:tcW w:w="540" w:type="dxa"/>
          </w:tcPr>
          <w:p w14:paraId="29D4B3DC" w14:textId="77777777" w:rsidR="00A92F4F" w:rsidRPr="00D239B8" w:rsidRDefault="00A92F4F" w:rsidP="00D77A57">
            <w:pPr>
              <w:pStyle w:val="TableParagraph"/>
              <w:spacing w:line="243" w:lineRule="exact"/>
              <w:ind w:left="51" w:right="100"/>
              <w:jc w:val="center"/>
              <w:rPr>
                <w:color w:val="0070C0"/>
              </w:rPr>
            </w:pPr>
          </w:p>
        </w:tc>
        <w:tc>
          <w:tcPr>
            <w:tcW w:w="541" w:type="dxa"/>
          </w:tcPr>
          <w:p w14:paraId="6004C893" w14:textId="77777777" w:rsidR="00A92F4F" w:rsidRPr="00D239B8" w:rsidRDefault="00A92F4F" w:rsidP="00D77A57">
            <w:pPr>
              <w:pStyle w:val="TableParagraph"/>
              <w:rPr>
                <w:color w:val="0070C0"/>
              </w:rPr>
            </w:pPr>
          </w:p>
        </w:tc>
        <w:tc>
          <w:tcPr>
            <w:tcW w:w="900" w:type="dxa"/>
          </w:tcPr>
          <w:p w14:paraId="328F9E72" w14:textId="77777777" w:rsidR="00A92F4F" w:rsidRPr="00D239B8" w:rsidRDefault="00A92F4F" w:rsidP="00D77A57">
            <w:pPr>
              <w:pStyle w:val="TableParagraph"/>
              <w:rPr>
                <w:color w:val="0070C0"/>
              </w:rPr>
            </w:pPr>
          </w:p>
        </w:tc>
        <w:tc>
          <w:tcPr>
            <w:tcW w:w="540" w:type="dxa"/>
          </w:tcPr>
          <w:p w14:paraId="4ABE5C99" w14:textId="77777777" w:rsidR="00A92F4F" w:rsidRPr="00D239B8" w:rsidRDefault="00A92F4F" w:rsidP="00D77A57">
            <w:pPr>
              <w:pStyle w:val="TableParagraph"/>
              <w:spacing w:line="243" w:lineRule="exact"/>
              <w:ind w:left="107"/>
              <w:rPr>
                <w:color w:val="0070C0"/>
              </w:rPr>
            </w:pPr>
          </w:p>
        </w:tc>
        <w:tc>
          <w:tcPr>
            <w:tcW w:w="528" w:type="dxa"/>
          </w:tcPr>
          <w:p w14:paraId="03F3239D" w14:textId="77777777" w:rsidR="00A92F4F" w:rsidRPr="00D239B8" w:rsidRDefault="00A92F4F" w:rsidP="00D77A57">
            <w:pPr>
              <w:pStyle w:val="TableParagraph"/>
              <w:rPr>
                <w:color w:val="0070C0"/>
              </w:rPr>
            </w:pPr>
          </w:p>
        </w:tc>
        <w:tc>
          <w:tcPr>
            <w:tcW w:w="823" w:type="dxa"/>
          </w:tcPr>
          <w:p w14:paraId="21AA0332" w14:textId="77777777" w:rsidR="00A92F4F" w:rsidRPr="00D239B8" w:rsidRDefault="00A92F4F" w:rsidP="00D77A57">
            <w:pPr>
              <w:pStyle w:val="TableParagraph"/>
              <w:rPr>
                <w:color w:val="0070C0"/>
              </w:rPr>
            </w:pPr>
          </w:p>
        </w:tc>
      </w:tr>
      <w:tr w:rsidR="00D239B8" w:rsidRPr="00D239B8" w14:paraId="4FDF7E77" w14:textId="77777777" w:rsidTr="00D77A57">
        <w:trPr>
          <w:trHeight w:val="376"/>
        </w:trPr>
        <w:tc>
          <w:tcPr>
            <w:tcW w:w="807" w:type="dxa"/>
          </w:tcPr>
          <w:p w14:paraId="3B9B236F" w14:textId="12EDF2FB" w:rsidR="00A92F4F" w:rsidRPr="00D239B8" w:rsidRDefault="0037739B"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2</w:t>
            </w:r>
            <w:r>
              <w:rPr>
                <w:rFonts w:asciiTheme="minorHAnsi" w:hAnsiTheme="minorHAnsi" w:cstheme="minorHAnsi"/>
                <w:color w:val="0070C0"/>
              </w:rPr>
              <w:t>1</w:t>
            </w:r>
          </w:p>
        </w:tc>
        <w:tc>
          <w:tcPr>
            <w:tcW w:w="10170" w:type="dxa"/>
          </w:tcPr>
          <w:p w14:paraId="49AB3483" w14:textId="7E5621FB" w:rsidR="00A92F4F" w:rsidRPr="00D239B8" w:rsidRDefault="000B45AF" w:rsidP="00350FAE">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Cererea de finanțare si anexele sunt tehnoredactate în limba română?</w:t>
            </w:r>
          </w:p>
        </w:tc>
        <w:tc>
          <w:tcPr>
            <w:tcW w:w="540" w:type="dxa"/>
          </w:tcPr>
          <w:p w14:paraId="480A619A" w14:textId="77777777" w:rsidR="00A92F4F" w:rsidRPr="00D239B8" w:rsidRDefault="00A92F4F" w:rsidP="00D77A57">
            <w:pPr>
              <w:pStyle w:val="TableParagraph"/>
              <w:spacing w:line="243" w:lineRule="exact"/>
              <w:ind w:left="51" w:right="100"/>
              <w:jc w:val="center"/>
              <w:rPr>
                <w:color w:val="0070C0"/>
              </w:rPr>
            </w:pPr>
          </w:p>
        </w:tc>
        <w:tc>
          <w:tcPr>
            <w:tcW w:w="541" w:type="dxa"/>
          </w:tcPr>
          <w:p w14:paraId="514F2CE2" w14:textId="77777777" w:rsidR="00A92F4F" w:rsidRPr="00D239B8" w:rsidRDefault="00A92F4F" w:rsidP="00D77A57">
            <w:pPr>
              <w:pStyle w:val="TableParagraph"/>
              <w:rPr>
                <w:color w:val="0070C0"/>
              </w:rPr>
            </w:pPr>
          </w:p>
        </w:tc>
        <w:tc>
          <w:tcPr>
            <w:tcW w:w="900" w:type="dxa"/>
          </w:tcPr>
          <w:p w14:paraId="6579AF11" w14:textId="77777777" w:rsidR="00A92F4F" w:rsidRPr="00D239B8" w:rsidRDefault="00A92F4F" w:rsidP="00D77A57">
            <w:pPr>
              <w:pStyle w:val="TableParagraph"/>
              <w:rPr>
                <w:color w:val="0070C0"/>
              </w:rPr>
            </w:pPr>
          </w:p>
        </w:tc>
        <w:tc>
          <w:tcPr>
            <w:tcW w:w="540" w:type="dxa"/>
          </w:tcPr>
          <w:p w14:paraId="083E1EA2" w14:textId="77777777" w:rsidR="00A92F4F" w:rsidRPr="00D239B8" w:rsidRDefault="00A92F4F" w:rsidP="00D77A57">
            <w:pPr>
              <w:pStyle w:val="TableParagraph"/>
              <w:spacing w:line="243" w:lineRule="exact"/>
              <w:ind w:left="107"/>
              <w:rPr>
                <w:color w:val="0070C0"/>
              </w:rPr>
            </w:pPr>
          </w:p>
        </w:tc>
        <w:tc>
          <w:tcPr>
            <w:tcW w:w="528" w:type="dxa"/>
          </w:tcPr>
          <w:p w14:paraId="5229DF34" w14:textId="77777777" w:rsidR="00A92F4F" w:rsidRPr="00D239B8" w:rsidRDefault="00A92F4F" w:rsidP="00D77A57">
            <w:pPr>
              <w:pStyle w:val="TableParagraph"/>
              <w:rPr>
                <w:color w:val="0070C0"/>
              </w:rPr>
            </w:pPr>
          </w:p>
        </w:tc>
        <w:tc>
          <w:tcPr>
            <w:tcW w:w="823" w:type="dxa"/>
          </w:tcPr>
          <w:p w14:paraId="2B64AA21" w14:textId="77777777" w:rsidR="00A92F4F" w:rsidRPr="00D239B8" w:rsidRDefault="00A92F4F" w:rsidP="00D77A57">
            <w:pPr>
              <w:pStyle w:val="TableParagraph"/>
              <w:rPr>
                <w:color w:val="0070C0"/>
              </w:rPr>
            </w:pPr>
          </w:p>
        </w:tc>
      </w:tr>
      <w:tr w:rsidR="00D239B8" w:rsidRPr="00D239B8" w14:paraId="2BC73DDA" w14:textId="77777777" w:rsidTr="00D77A57">
        <w:trPr>
          <w:trHeight w:val="376"/>
        </w:trPr>
        <w:tc>
          <w:tcPr>
            <w:tcW w:w="807" w:type="dxa"/>
          </w:tcPr>
          <w:p w14:paraId="13F92DCF" w14:textId="4D8F5136" w:rsidR="00A92F4F" w:rsidRPr="00D239B8" w:rsidRDefault="0037739B"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2</w:t>
            </w:r>
            <w:r>
              <w:rPr>
                <w:rFonts w:asciiTheme="minorHAnsi" w:hAnsiTheme="minorHAnsi" w:cstheme="minorHAnsi"/>
                <w:color w:val="0070C0"/>
              </w:rPr>
              <w:t>2</w:t>
            </w:r>
          </w:p>
        </w:tc>
        <w:tc>
          <w:tcPr>
            <w:tcW w:w="10170" w:type="dxa"/>
          </w:tcPr>
          <w:p w14:paraId="595F199E" w14:textId="1B320B95" w:rsidR="00A92F4F" w:rsidRPr="00D239B8" w:rsidRDefault="000B45AF" w:rsidP="004F0204">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 xml:space="preserve">Toate documentele obligatorii enumerate la </w:t>
            </w:r>
            <w:r w:rsidR="004F0204" w:rsidRPr="00D239B8">
              <w:rPr>
                <w:rFonts w:asciiTheme="minorHAnsi" w:hAnsiTheme="minorHAnsi" w:cstheme="minorHAnsi"/>
                <w:color w:val="0070C0"/>
              </w:rPr>
              <w:t>capitolele 7.4 si 7.6</w:t>
            </w:r>
            <w:r w:rsidR="00833FEC" w:rsidRPr="00D239B8">
              <w:rPr>
                <w:rFonts w:asciiTheme="minorHAnsi" w:hAnsiTheme="minorHAnsi" w:cstheme="minorHAnsi"/>
                <w:color w:val="0070C0"/>
              </w:rPr>
              <w:t xml:space="preserve">, </w:t>
            </w:r>
            <w:r w:rsidRPr="00D239B8">
              <w:rPr>
                <w:rFonts w:asciiTheme="minorHAnsi" w:hAnsiTheme="minorHAnsi" w:cstheme="minorHAnsi"/>
                <w:color w:val="0070C0"/>
              </w:rPr>
              <w:t>obligatorii la momentul</w:t>
            </w:r>
            <w:r w:rsidR="00833FEC" w:rsidRPr="00D239B8">
              <w:rPr>
                <w:rFonts w:asciiTheme="minorHAnsi" w:hAnsiTheme="minorHAnsi" w:cstheme="minorHAnsi"/>
                <w:color w:val="0070C0"/>
              </w:rPr>
              <w:t xml:space="preserve"> depunerii li ulterior</w:t>
            </w:r>
            <w:r w:rsidRPr="00D239B8">
              <w:rPr>
                <w:rFonts w:asciiTheme="minorHAnsi" w:hAnsiTheme="minorHAnsi" w:cstheme="minorHAnsi"/>
                <w:color w:val="0070C0"/>
              </w:rPr>
              <w:t xml:space="preserve"> contractării din cadrul GS au fost transmise, sunt aferente proiectului propus și solicitantului de finanțare și respectă modelul anexă la Ghidul solicitantului de finanțare și sunt în termen de valabilitate, dacă este cazul?</w:t>
            </w:r>
          </w:p>
        </w:tc>
        <w:tc>
          <w:tcPr>
            <w:tcW w:w="540" w:type="dxa"/>
          </w:tcPr>
          <w:p w14:paraId="30669DD0" w14:textId="77777777" w:rsidR="00A92F4F" w:rsidRPr="00D239B8" w:rsidRDefault="00A92F4F" w:rsidP="00D77A57">
            <w:pPr>
              <w:pStyle w:val="TableParagraph"/>
              <w:spacing w:line="243" w:lineRule="exact"/>
              <w:ind w:left="51" w:right="100"/>
              <w:jc w:val="center"/>
              <w:rPr>
                <w:color w:val="0070C0"/>
              </w:rPr>
            </w:pPr>
          </w:p>
        </w:tc>
        <w:tc>
          <w:tcPr>
            <w:tcW w:w="541" w:type="dxa"/>
          </w:tcPr>
          <w:p w14:paraId="6BC0FF1D" w14:textId="77777777" w:rsidR="00A92F4F" w:rsidRPr="00D239B8" w:rsidRDefault="00A92F4F" w:rsidP="00D77A57">
            <w:pPr>
              <w:pStyle w:val="TableParagraph"/>
              <w:rPr>
                <w:color w:val="0070C0"/>
              </w:rPr>
            </w:pPr>
          </w:p>
        </w:tc>
        <w:tc>
          <w:tcPr>
            <w:tcW w:w="900" w:type="dxa"/>
          </w:tcPr>
          <w:p w14:paraId="6607F178" w14:textId="77777777" w:rsidR="00A92F4F" w:rsidRPr="00D239B8" w:rsidRDefault="00A92F4F" w:rsidP="00D77A57">
            <w:pPr>
              <w:pStyle w:val="TableParagraph"/>
              <w:rPr>
                <w:color w:val="0070C0"/>
              </w:rPr>
            </w:pPr>
          </w:p>
        </w:tc>
        <w:tc>
          <w:tcPr>
            <w:tcW w:w="540" w:type="dxa"/>
          </w:tcPr>
          <w:p w14:paraId="59C78533" w14:textId="77777777" w:rsidR="00A92F4F" w:rsidRPr="00D239B8" w:rsidRDefault="00A92F4F" w:rsidP="00D77A57">
            <w:pPr>
              <w:pStyle w:val="TableParagraph"/>
              <w:spacing w:line="243" w:lineRule="exact"/>
              <w:ind w:left="107"/>
              <w:rPr>
                <w:color w:val="0070C0"/>
              </w:rPr>
            </w:pPr>
          </w:p>
        </w:tc>
        <w:tc>
          <w:tcPr>
            <w:tcW w:w="528" w:type="dxa"/>
          </w:tcPr>
          <w:p w14:paraId="564DD1FD" w14:textId="77777777" w:rsidR="00A92F4F" w:rsidRPr="00D239B8" w:rsidRDefault="00A92F4F" w:rsidP="00D77A57">
            <w:pPr>
              <w:pStyle w:val="TableParagraph"/>
              <w:rPr>
                <w:color w:val="0070C0"/>
              </w:rPr>
            </w:pPr>
          </w:p>
        </w:tc>
        <w:tc>
          <w:tcPr>
            <w:tcW w:w="823" w:type="dxa"/>
          </w:tcPr>
          <w:p w14:paraId="027DB64C" w14:textId="77777777" w:rsidR="00A92F4F" w:rsidRPr="00D239B8" w:rsidRDefault="00A92F4F" w:rsidP="00D77A57">
            <w:pPr>
              <w:pStyle w:val="TableParagraph"/>
              <w:rPr>
                <w:color w:val="0070C0"/>
              </w:rPr>
            </w:pPr>
          </w:p>
        </w:tc>
      </w:tr>
      <w:tr w:rsidR="00D239B8" w:rsidRPr="00D239B8" w14:paraId="168AD653" w14:textId="77777777" w:rsidTr="00D77A57">
        <w:trPr>
          <w:trHeight w:val="376"/>
        </w:trPr>
        <w:tc>
          <w:tcPr>
            <w:tcW w:w="807" w:type="dxa"/>
          </w:tcPr>
          <w:p w14:paraId="2F99C08A" w14:textId="0E2B7025" w:rsidR="00753EA4" w:rsidRPr="00D239B8" w:rsidRDefault="0037739B"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2</w:t>
            </w:r>
            <w:r>
              <w:rPr>
                <w:rFonts w:asciiTheme="minorHAnsi" w:hAnsiTheme="minorHAnsi" w:cstheme="minorHAnsi"/>
                <w:color w:val="0070C0"/>
              </w:rPr>
              <w:t>3</w:t>
            </w:r>
          </w:p>
        </w:tc>
        <w:tc>
          <w:tcPr>
            <w:tcW w:w="10170" w:type="dxa"/>
          </w:tcPr>
          <w:p w14:paraId="387C3565" w14:textId="1CE63EE8" w:rsidR="00753EA4" w:rsidRPr="00D239B8" w:rsidRDefault="00753EA4" w:rsidP="00753EA4">
            <w:pPr>
              <w:pStyle w:val="NoSpacing"/>
              <w:jc w:val="both"/>
              <w:rPr>
                <w:rFonts w:asciiTheme="minorHAnsi" w:hAnsiTheme="minorHAnsi" w:cstheme="minorHAnsi"/>
                <w:color w:val="0070C0"/>
              </w:rPr>
            </w:pPr>
            <w:r w:rsidRPr="00D239B8">
              <w:rPr>
                <w:rFonts w:asciiTheme="minorHAnsi" w:hAnsiTheme="minorHAnsi" w:cstheme="minorHAnsi"/>
                <w:color w:val="0070C0"/>
              </w:rPr>
              <w:t>Proiectul propus prin cererea de finanțare nu a mai beneficiat de finanţare publică în ultimii 5 ani înainte de data depunerii cererii de finanţare, pentru aceleași activităţi de construcţie/extindere realizate asupra aceleiaşi infrastructuri/aceluiaşi segment de infrastructură şi nu beneficiază de fonduri publice din alte surse de finanţare?</w:t>
            </w:r>
          </w:p>
        </w:tc>
        <w:tc>
          <w:tcPr>
            <w:tcW w:w="540" w:type="dxa"/>
          </w:tcPr>
          <w:p w14:paraId="10192435" w14:textId="77777777" w:rsidR="00753EA4" w:rsidRPr="00D239B8" w:rsidRDefault="00753EA4" w:rsidP="00D77A57">
            <w:pPr>
              <w:pStyle w:val="TableParagraph"/>
              <w:spacing w:line="243" w:lineRule="exact"/>
              <w:ind w:left="51" w:right="100"/>
              <w:jc w:val="center"/>
              <w:rPr>
                <w:color w:val="0070C0"/>
              </w:rPr>
            </w:pPr>
          </w:p>
        </w:tc>
        <w:tc>
          <w:tcPr>
            <w:tcW w:w="541" w:type="dxa"/>
          </w:tcPr>
          <w:p w14:paraId="2F8EC7CB" w14:textId="77777777" w:rsidR="00753EA4" w:rsidRPr="00D239B8" w:rsidRDefault="00753EA4" w:rsidP="00D77A57">
            <w:pPr>
              <w:pStyle w:val="TableParagraph"/>
              <w:rPr>
                <w:color w:val="0070C0"/>
              </w:rPr>
            </w:pPr>
          </w:p>
        </w:tc>
        <w:tc>
          <w:tcPr>
            <w:tcW w:w="900" w:type="dxa"/>
          </w:tcPr>
          <w:p w14:paraId="1393759D" w14:textId="77777777" w:rsidR="00753EA4" w:rsidRPr="00D239B8" w:rsidRDefault="00753EA4" w:rsidP="00D77A57">
            <w:pPr>
              <w:pStyle w:val="TableParagraph"/>
              <w:rPr>
                <w:color w:val="0070C0"/>
              </w:rPr>
            </w:pPr>
          </w:p>
        </w:tc>
        <w:tc>
          <w:tcPr>
            <w:tcW w:w="540" w:type="dxa"/>
          </w:tcPr>
          <w:p w14:paraId="1B13CAB9" w14:textId="77777777" w:rsidR="00753EA4" w:rsidRPr="00D239B8" w:rsidRDefault="00753EA4" w:rsidP="00D77A57">
            <w:pPr>
              <w:pStyle w:val="TableParagraph"/>
              <w:spacing w:line="243" w:lineRule="exact"/>
              <w:ind w:left="107"/>
              <w:rPr>
                <w:color w:val="0070C0"/>
              </w:rPr>
            </w:pPr>
          </w:p>
        </w:tc>
        <w:tc>
          <w:tcPr>
            <w:tcW w:w="528" w:type="dxa"/>
          </w:tcPr>
          <w:p w14:paraId="6154E802" w14:textId="77777777" w:rsidR="00753EA4" w:rsidRPr="00D239B8" w:rsidRDefault="00753EA4" w:rsidP="00D77A57">
            <w:pPr>
              <w:pStyle w:val="TableParagraph"/>
              <w:rPr>
                <w:color w:val="0070C0"/>
              </w:rPr>
            </w:pPr>
          </w:p>
        </w:tc>
        <w:tc>
          <w:tcPr>
            <w:tcW w:w="823" w:type="dxa"/>
          </w:tcPr>
          <w:p w14:paraId="11557589" w14:textId="77777777" w:rsidR="00753EA4" w:rsidRPr="00D239B8" w:rsidRDefault="00753EA4" w:rsidP="00D77A57">
            <w:pPr>
              <w:pStyle w:val="TableParagraph"/>
              <w:rPr>
                <w:color w:val="0070C0"/>
              </w:rPr>
            </w:pPr>
          </w:p>
        </w:tc>
      </w:tr>
      <w:tr w:rsidR="00D239B8" w:rsidRPr="00D239B8" w14:paraId="1F879921" w14:textId="77777777" w:rsidTr="00D77A57">
        <w:trPr>
          <w:trHeight w:val="376"/>
        </w:trPr>
        <w:tc>
          <w:tcPr>
            <w:tcW w:w="807" w:type="dxa"/>
          </w:tcPr>
          <w:p w14:paraId="115F5645" w14:textId="3379E1A8" w:rsidR="00A92F4F"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2</w:t>
            </w:r>
            <w:r w:rsidR="0037739B">
              <w:rPr>
                <w:rFonts w:asciiTheme="minorHAnsi" w:hAnsiTheme="minorHAnsi" w:cstheme="minorHAnsi"/>
                <w:color w:val="0070C0"/>
              </w:rPr>
              <w:t>4</w:t>
            </w:r>
          </w:p>
        </w:tc>
        <w:tc>
          <w:tcPr>
            <w:tcW w:w="10170" w:type="dxa"/>
          </w:tcPr>
          <w:p w14:paraId="117D4C11" w14:textId="376227EC" w:rsidR="00A92F4F" w:rsidRPr="00D239B8" w:rsidRDefault="00753EA4" w:rsidP="00BA30DF">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 xml:space="preserve">Proiectul și activitățile sale se încadrează în Obiectivul </w:t>
            </w:r>
            <w:r w:rsidR="00BA30DF" w:rsidRPr="00D239B8">
              <w:rPr>
                <w:rFonts w:asciiTheme="minorHAnsi" w:hAnsiTheme="minorHAnsi" w:cstheme="minorHAnsi"/>
                <w:color w:val="0070C0"/>
              </w:rPr>
              <w:t>Specific al acestei Priorități?</w:t>
            </w:r>
          </w:p>
        </w:tc>
        <w:tc>
          <w:tcPr>
            <w:tcW w:w="540" w:type="dxa"/>
          </w:tcPr>
          <w:p w14:paraId="0EDBE818" w14:textId="77777777" w:rsidR="00A92F4F" w:rsidRPr="00D239B8" w:rsidRDefault="00A92F4F" w:rsidP="00D77A57">
            <w:pPr>
              <w:pStyle w:val="TableParagraph"/>
              <w:spacing w:line="243" w:lineRule="exact"/>
              <w:ind w:left="51" w:right="100"/>
              <w:jc w:val="center"/>
              <w:rPr>
                <w:color w:val="0070C0"/>
              </w:rPr>
            </w:pPr>
          </w:p>
        </w:tc>
        <w:tc>
          <w:tcPr>
            <w:tcW w:w="541" w:type="dxa"/>
          </w:tcPr>
          <w:p w14:paraId="256391E0" w14:textId="77777777" w:rsidR="00A92F4F" w:rsidRPr="00D239B8" w:rsidRDefault="00A92F4F" w:rsidP="00D77A57">
            <w:pPr>
              <w:pStyle w:val="TableParagraph"/>
              <w:rPr>
                <w:color w:val="0070C0"/>
              </w:rPr>
            </w:pPr>
          </w:p>
        </w:tc>
        <w:tc>
          <w:tcPr>
            <w:tcW w:w="900" w:type="dxa"/>
          </w:tcPr>
          <w:p w14:paraId="77DFF7D8" w14:textId="77777777" w:rsidR="00A92F4F" w:rsidRPr="00D239B8" w:rsidRDefault="00A92F4F" w:rsidP="00D77A57">
            <w:pPr>
              <w:pStyle w:val="TableParagraph"/>
              <w:rPr>
                <w:color w:val="0070C0"/>
              </w:rPr>
            </w:pPr>
          </w:p>
        </w:tc>
        <w:tc>
          <w:tcPr>
            <w:tcW w:w="540" w:type="dxa"/>
          </w:tcPr>
          <w:p w14:paraId="6633FF85" w14:textId="77777777" w:rsidR="00A92F4F" w:rsidRPr="00D239B8" w:rsidRDefault="00A92F4F" w:rsidP="00D77A57">
            <w:pPr>
              <w:pStyle w:val="TableParagraph"/>
              <w:spacing w:line="243" w:lineRule="exact"/>
              <w:ind w:left="107"/>
              <w:rPr>
                <w:color w:val="0070C0"/>
              </w:rPr>
            </w:pPr>
          </w:p>
        </w:tc>
        <w:tc>
          <w:tcPr>
            <w:tcW w:w="528" w:type="dxa"/>
          </w:tcPr>
          <w:p w14:paraId="73DE7A70" w14:textId="77777777" w:rsidR="00A92F4F" w:rsidRPr="00D239B8" w:rsidRDefault="00A92F4F" w:rsidP="00D77A57">
            <w:pPr>
              <w:pStyle w:val="TableParagraph"/>
              <w:rPr>
                <w:color w:val="0070C0"/>
              </w:rPr>
            </w:pPr>
          </w:p>
        </w:tc>
        <w:tc>
          <w:tcPr>
            <w:tcW w:w="823" w:type="dxa"/>
          </w:tcPr>
          <w:p w14:paraId="390C14D2" w14:textId="77777777" w:rsidR="00A92F4F" w:rsidRPr="00D239B8" w:rsidRDefault="00A92F4F" w:rsidP="00D77A57">
            <w:pPr>
              <w:pStyle w:val="TableParagraph"/>
              <w:rPr>
                <w:color w:val="0070C0"/>
              </w:rPr>
            </w:pPr>
          </w:p>
        </w:tc>
      </w:tr>
      <w:tr w:rsidR="00D239B8" w:rsidRPr="00D239B8" w14:paraId="26F34BD2" w14:textId="77777777" w:rsidTr="00D77A57">
        <w:trPr>
          <w:trHeight w:val="376"/>
        </w:trPr>
        <w:tc>
          <w:tcPr>
            <w:tcW w:w="807" w:type="dxa"/>
          </w:tcPr>
          <w:p w14:paraId="172F18B7" w14:textId="65D2B5EE" w:rsidR="00BA30DF"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2</w:t>
            </w:r>
            <w:r w:rsidR="0037739B">
              <w:rPr>
                <w:rFonts w:asciiTheme="minorHAnsi" w:hAnsiTheme="minorHAnsi" w:cstheme="minorHAnsi"/>
                <w:color w:val="0070C0"/>
              </w:rPr>
              <w:t>5</w:t>
            </w:r>
          </w:p>
        </w:tc>
        <w:tc>
          <w:tcPr>
            <w:tcW w:w="10170" w:type="dxa"/>
          </w:tcPr>
          <w:p w14:paraId="04D3E73F" w14:textId="6C93404E" w:rsidR="00BA30DF" w:rsidRPr="00D239B8" w:rsidRDefault="00BA30DF" w:rsidP="00BA30DF">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Proiectul este în concordanță cu fișa aprobată în cadrul Programului Creștere Inteligentă, Digitalizare și Instrumente Financiare (bugetul propus se încadrează în limitele prevăzute, tipurile de activități coincid, partenerii de tip organizație de cercetare – solicitanții sunt aceiași, obiectivele generale, cele specifice și indicatorii selectați coincid)</w:t>
            </w:r>
          </w:p>
        </w:tc>
        <w:tc>
          <w:tcPr>
            <w:tcW w:w="540" w:type="dxa"/>
          </w:tcPr>
          <w:p w14:paraId="505B094B" w14:textId="77777777" w:rsidR="00BA30DF" w:rsidRPr="00D239B8" w:rsidRDefault="00BA30DF" w:rsidP="00D77A57">
            <w:pPr>
              <w:pStyle w:val="TableParagraph"/>
              <w:spacing w:line="243" w:lineRule="exact"/>
              <w:ind w:left="51" w:right="100"/>
              <w:jc w:val="center"/>
              <w:rPr>
                <w:color w:val="0070C0"/>
              </w:rPr>
            </w:pPr>
          </w:p>
        </w:tc>
        <w:tc>
          <w:tcPr>
            <w:tcW w:w="541" w:type="dxa"/>
          </w:tcPr>
          <w:p w14:paraId="4F805EEF" w14:textId="77777777" w:rsidR="00BA30DF" w:rsidRPr="00D239B8" w:rsidRDefault="00BA30DF" w:rsidP="00D77A57">
            <w:pPr>
              <w:pStyle w:val="TableParagraph"/>
              <w:rPr>
                <w:color w:val="0070C0"/>
              </w:rPr>
            </w:pPr>
          </w:p>
        </w:tc>
        <w:tc>
          <w:tcPr>
            <w:tcW w:w="900" w:type="dxa"/>
          </w:tcPr>
          <w:p w14:paraId="0AC6C4C1" w14:textId="77777777" w:rsidR="00BA30DF" w:rsidRPr="00D239B8" w:rsidRDefault="00BA30DF" w:rsidP="00D77A57">
            <w:pPr>
              <w:pStyle w:val="TableParagraph"/>
              <w:rPr>
                <w:color w:val="0070C0"/>
              </w:rPr>
            </w:pPr>
          </w:p>
        </w:tc>
        <w:tc>
          <w:tcPr>
            <w:tcW w:w="540" w:type="dxa"/>
          </w:tcPr>
          <w:p w14:paraId="0676CFFF" w14:textId="77777777" w:rsidR="00BA30DF" w:rsidRPr="00D239B8" w:rsidRDefault="00BA30DF" w:rsidP="00D77A57">
            <w:pPr>
              <w:pStyle w:val="TableParagraph"/>
              <w:spacing w:line="243" w:lineRule="exact"/>
              <w:ind w:left="107"/>
              <w:rPr>
                <w:color w:val="0070C0"/>
              </w:rPr>
            </w:pPr>
          </w:p>
        </w:tc>
        <w:tc>
          <w:tcPr>
            <w:tcW w:w="528" w:type="dxa"/>
          </w:tcPr>
          <w:p w14:paraId="17161FBD" w14:textId="77777777" w:rsidR="00BA30DF" w:rsidRPr="00D239B8" w:rsidRDefault="00BA30DF" w:rsidP="00D77A57">
            <w:pPr>
              <w:pStyle w:val="TableParagraph"/>
              <w:rPr>
                <w:color w:val="0070C0"/>
              </w:rPr>
            </w:pPr>
          </w:p>
        </w:tc>
        <w:tc>
          <w:tcPr>
            <w:tcW w:w="823" w:type="dxa"/>
          </w:tcPr>
          <w:p w14:paraId="46CC4EAE" w14:textId="77777777" w:rsidR="00BA30DF" w:rsidRPr="00D239B8" w:rsidRDefault="00BA30DF" w:rsidP="00D77A57">
            <w:pPr>
              <w:pStyle w:val="TableParagraph"/>
              <w:rPr>
                <w:color w:val="0070C0"/>
              </w:rPr>
            </w:pPr>
          </w:p>
        </w:tc>
      </w:tr>
      <w:tr w:rsidR="00D239B8" w:rsidRPr="00D239B8" w14:paraId="3C1560A6" w14:textId="77777777" w:rsidTr="00D77A57">
        <w:trPr>
          <w:trHeight w:val="376"/>
        </w:trPr>
        <w:tc>
          <w:tcPr>
            <w:tcW w:w="807" w:type="dxa"/>
          </w:tcPr>
          <w:p w14:paraId="13CE56F7" w14:textId="5F9A6BBD" w:rsidR="0051228D"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2</w:t>
            </w:r>
            <w:r w:rsidR="0037739B">
              <w:rPr>
                <w:rFonts w:asciiTheme="minorHAnsi" w:hAnsiTheme="minorHAnsi" w:cstheme="minorHAnsi"/>
                <w:color w:val="0070C0"/>
              </w:rPr>
              <w:t>6</w:t>
            </w:r>
          </w:p>
        </w:tc>
        <w:tc>
          <w:tcPr>
            <w:tcW w:w="10170" w:type="dxa"/>
          </w:tcPr>
          <w:p w14:paraId="6DEAFD5F" w14:textId="0950C922" w:rsidR="0051228D" w:rsidRPr="00D239B8" w:rsidRDefault="0051228D" w:rsidP="00BA30DF">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Proiectul respectă intensitatea maximă admisă conform ratelor de cofinanțare prevăzute în schemele de finanțare aplicabile ghidului solicitantului</w:t>
            </w:r>
          </w:p>
        </w:tc>
        <w:tc>
          <w:tcPr>
            <w:tcW w:w="540" w:type="dxa"/>
          </w:tcPr>
          <w:p w14:paraId="6B0715D4" w14:textId="77777777" w:rsidR="0051228D" w:rsidRPr="00D239B8" w:rsidRDefault="0051228D" w:rsidP="00D77A57">
            <w:pPr>
              <w:pStyle w:val="TableParagraph"/>
              <w:spacing w:line="243" w:lineRule="exact"/>
              <w:ind w:left="51" w:right="100"/>
              <w:jc w:val="center"/>
              <w:rPr>
                <w:color w:val="0070C0"/>
              </w:rPr>
            </w:pPr>
          </w:p>
        </w:tc>
        <w:tc>
          <w:tcPr>
            <w:tcW w:w="541" w:type="dxa"/>
          </w:tcPr>
          <w:p w14:paraId="09DD4AA6" w14:textId="77777777" w:rsidR="0051228D" w:rsidRPr="00D239B8" w:rsidRDefault="0051228D" w:rsidP="00D77A57">
            <w:pPr>
              <w:pStyle w:val="TableParagraph"/>
              <w:rPr>
                <w:color w:val="0070C0"/>
              </w:rPr>
            </w:pPr>
          </w:p>
        </w:tc>
        <w:tc>
          <w:tcPr>
            <w:tcW w:w="900" w:type="dxa"/>
          </w:tcPr>
          <w:p w14:paraId="098573B0" w14:textId="77777777" w:rsidR="0051228D" w:rsidRPr="00D239B8" w:rsidRDefault="0051228D" w:rsidP="00D77A57">
            <w:pPr>
              <w:pStyle w:val="TableParagraph"/>
              <w:rPr>
                <w:color w:val="0070C0"/>
              </w:rPr>
            </w:pPr>
          </w:p>
        </w:tc>
        <w:tc>
          <w:tcPr>
            <w:tcW w:w="540" w:type="dxa"/>
          </w:tcPr>
          <w:p w14:paraId="5FB3CEF3" w14:textId="77777777" w:rsidR="0051228D" w:rsidRPr="00D239B8" w:rsidRDefault="0051228D" w:rsidP="00D77A57">
            <w:pPr>
              <w:pStyle w:val="TableParagraph"/>
              <w:spacing w:line="243" w:lineRule="exact"/>
              <w:ind w:left="107"/>
              <w:rPr>
                <w:color w:val="0070C0"/>
              </w:rPr>
            </w:pPr>
          </w:p>
        </w:tc>
        <w:tc>
          <w:tcPr>
            <w:tcW w:w="528" w:type="dxa"/>
          </w:tcPr>
          <w:p w14:paraId="101719F8" w14:textId="77777777" w:rsidR="0051228D" w:rsidRPr="00D239B8" w:rsidRDefault="0051228D" w:rsidP="00D77A57">
            <w:pPr>
              <w:pStyle w:val="TableParagraph"/>
              <w:rPr>
                <w:color w:val="0070C0"/>
              </w:rPr>
            </w:pPr>
          </w:p>
        </w:tc>
        <w:tc>
          <w:tcPr>
            <w:tcW w:w="823" w:type="dxa"/>
          </w:tcPr>
          <w:p w14:paraId="614C02D4" w14:textId="77777777" w:rsidR="0051228D" w:rsidRPr="00D239B8" w:rsidRDefault="0051228D" w:rsidP="00D77A57">
            <w:pPr>
              <w:pStyle w:val="TableParagraph"/>
              <w:rPr>
                <w:color w:val="0070C0"/>
              </w:rPr>
            </w:pPr>
          </w:p>
        </w:tc>
      </w:tr>
      <w:tr w:rsidR="00D239B8" w:rsidRPr="00D239B8" w14:paraId="345C6C52" w14:textId="77777777" w:rsidTr="00D77A57">
        <w:trPr>
          <w:trHeight w:val="376"/>
        </w:trPr>
        <w:tc>
          <w:tcPr>
            <w:tcW w:w="807" w:type="dxa"/>
          </w:tcPr>
          <w:p w14:paraId="4EC39FBB" w14:textId="42240A4D" w:rsidR="0051228D"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2</w:t>
            </w:r>
            <w:r w:rsidR="0037739B">
              <w:rPr>
                <w:rFonts w:asciiTheme="minorHAnsi" w:hAnsiTheme="minorHAnsi" w:cstheme="minorHAnsi"/>
                <w:color w:val="0070C0"/>
              </w:rPr>
              <w:t>7</w:t>
            </w:r>
          </w:p>
        </w:tc>
        <w:tc>
          <w:tcPr>
            <w:tcW w:w="10170" w:type="dxa"/>
          </w:tcPr>
          <w:p w14:paraId="41D3BAAD" w14:textId="5702D923" w:rsidR="0051228D" w:rsidRPr="00D239B8" w:rsidRDefault="0051228D" w:rsidP="00BA30DF">
            <w:pPr>
              <w:pStyle w:val="TableParagraph"/>
              <w:spacing w:line="243" w:lineRule="exact"/>
              <w:jc w:val="both"/>
              <w:rPr>
                <w:rFonts w:asciiTheme="minorHAnsi" w:hAnsiTheme="minorHAnsi" w:cstheme="minorHAnsi"/>
                <w:color w:val="0070C0"/>
              </w:rPr>
            </w:pPr>
            <w:r w:rsidRPr="00D239B8">
              <w:rPr>
                <w:rFonts w:asciiTheme="minorHAnsi" w:hAnsiTheme="minorHAnsi" w:cstheme="minorHAnsi"/>
                <w:color w:val="0070C0"/>
              </w:rPr>
              <w:t>Proiectul propus se încadrează în unul dintre subdomeniile de specializare inteligentă din cadrul Strategiei Naționale de Cercetare, Inovare și Specializare inteligentă 2021-2027.</w:t>
            </w:r>
          </w:p>
        </w:tc>
        <w:tc>
          <w:tcPr>
            <w:tcW w:w="540" w:type="dxa"/>
          </w:tcPr>
          <w:p w14:paraId="72AD4E58" w14:textId="77777777" w:rsidR="0051228D" w:rsidRPr="00D239B8" w:rsidRDefault="0051228D" w:rsidP="00D77A57">
            <w:pPr>
              <w:pStyle w:val="TableParagraph"/>
              <w:spacing w:line="243" w:lineRule="exact"/>
              <w:ind w:left="51" w:right="100"/>
              <w:jc w:val="center"/>
              <w:rPr>
                <w:color w:val="0070C0"/>
              </w:rPr>
            </w:pPr>
          </w:p>
        </w:tc>
        <w:tc>
          <w:tcPr>
            <w:tcW w:w="541" w:type="dxa"/>
          </w:tcPr>
          <w:p w14:paraId="7DA37B74" w14:textId="77777777" w:rsidR="0051228D" w:rsidRPr="00D239B8" w:rsidRDefault="0051228D" w:rsidP="00D77A57">
            <w:pPr>
              <w:pStyle w:val="TableParagraph"/>
              <w:rPr>
                <w:color w:val="0070C0"/>
              </w:rPr>
            </w:pPr>
          </w:p>
        </w:tc>
        <w:tc>
          <w:tcPr>
            <w:tcW w:w="900" w:type="dxa"/>
          </w:tcPr>
          <w:p w14:paraId="03C40A27" w14:textId="77777777" w:rsidR="0051228D" w:rsidRPr="00D239B8" w:rsidRDefault="0051228D" w:rsidP="00D77A57">
            <w:pPr>
              <w:pStyle w:val="TableParagraph"/>
              <w:rPr>
                <w:color w:val="0070C0"/>
              </w:rPr>
            </w:pPr>
          </w:p>
        </w:tc>
        <w:tc>
          <w:tcPr>
            <w:tcW w:w="540" w:type="dxa"/>
          </w:tcPr>
          <w:p w14:paraId="12C63B22" w14:textId="77777777" w:rsidR="0051228D" w:rsidRPr="00D239B8" w:rsidRDefault="0051228D" w:rsidP="00D77A57">
            <w:pPr>
              <w:pStyle w:val="TableParagraph"/>
              <w:spacing w:line="243" w:lineRule="exact"/>
              <w:ind w:left="107"/>
              <w:rPr>
                <w:color w:val="0070C0"/>
              </w:rPr>
            </w:pPr>
          </w:p>
        </w:tc>
        <w:tc>
          <w:tcPr>
            <w:tcW w:w="528" w:type="dxa"/>
          </w:tcPr>
          <w:p w14:paraId="59D74D55" w14:textId="77777777" w:rsidR="0051228D" w:rsidRPr="00D239B8" w:rsidRDefault="0051228D" w:rsidP="00D77A57">
            <w:pPr>
              <w:pStyle w:val="TableParagraph"/>
              <w:rPr>
                <w:color w:val="0070C0"/>
              </w:rPr>
            </w:pPr>
          </w:p>
        </w:tc>
        <w:tc>
          <w:tcPr>
            <w:tcW w:w="823" w:type="dxa"/>
          </w:tcPr>
          <w:p w14:paraId="33BEA8BF" w14:textId="77777777" w:rsidR="0051228D" w:rsidRPr="00D239B8" w:rsidRDefault="0051228D" w:rsidP="00D77A57">
            <w:pPr>
              <w:pStyle w:val="TableParagraph"/>
              <w:rPr>
                <w:color w:val="0070C0"/>
              </w:rPr>
            </w:pPr>
          </w:p>
        </w:tc>
      </w:tr>
      <w:tr w:rsidR="00D239B8" w:rsidRPr="00D239B8" w14:paraId="755BE179" w14:textId="77777777" w:rsidTr="00D77A57">
        <w:trPr>
          <w:trHeight w:val="376"/>
        </w:trPr>
        <w:tc>
          <w:tcPr>
            <w:tcW w:w="807" w:type="dxa"/>
          </w:tcPr>
          <w:p w14:paraId="686F688E" w14:textId="7BAC013D" w:rsidR="00A92F4F"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2</w:t>
            </w:r>
            <w:r w:rsidR="0037739B">
              <w:rPr>
                <w:rFonts w:asciiTheme="minorHAnsi" w:hAnsiTheme="minorHAnsi" w:cstheme="minorHAnsi"/>
                <w:color w:val="0070C0"/>
              </w:rPr>
              <w:t>8</w:t>
            </w:r>
          </w:p>
        </w:tc>
        <w:tc>
          <w:tcPr>
            <w:tcW w:w="10170" w:type="dxa"/>
          </w:tcPr>
          <w:p w14:paraId="150B018E" w14:textId="370479FE" w:rsidR="00A92F4F" w:rsidRPr="00D239B8" w:rsidRDefault="00753EA4" w:rsidP="00350FAE">
            <w:pPr>
              <w:pStyle w:val="TableParagraph"/>
              <w:spacing w:line="243" w:lineRule="exact"/>
              <w:rPr>
                <w:rFonts w:asciiTheme="minorHAnsi" w:hAnsiTheme="minorHAnsi" w:cstheme="minorHAnsi"/>
                <w:color w:val="0070C0"/>
              </w:rPr>
            </w:pPr>
            <w:r w:rsidRPr="00D239B8">
              <w:rPr>
                <w:rFonts w:asciiTheme="minorHAnsi" w:hAnsiTheme="minorHAnsi" w:cstheme="minorHAnsi"/>
                <w:color w:val="0070C0"/>
              </w:rPr>
              <w:t>Obiectivul principal al intervențiilor din proiect este în concordanță cu prevederile ghidului solicitantului?</w:t>
            </w:r>
          </w:p>
        </w:tc>
        <w:tc>
          <w:tcPr>
            <w:tcW w:w="540" w:type="dxa"/>
          </w:tcPr>
          <w:p w14:paraId="624762A0" w14:textId="77777777" w:rsidR="00A92F4F" w:rsidRPr="00D239B8" w:rsidRDefault="00A92F4F" w:rsidP="00D77A57">
            <w:pPr>
              <w:pStyle w:val="TableParagraph"/>
              <w:spacing w:line="243" w:lineRule="exact"/>
              <w:ind w:left="51" w:right="100"/>
              <w:jc w:val="center"/>
              <w:rPr>
                <w:color w:val="0070C0"/>
              </w:rPr>
            </w:pPr>
          </w:p>
        </w:tc>
        <w:tc>
          <w:tcPr>
            <w:tcW w:w="541" w:type="dxa"/>
          </w:tcPr>
          <w:p w14:paraId="679F7D3F" w14:textId="77777777" w:rsidR="00A92F4F" w:rsidRPr="00D239B8" w:rsidRDefault="00A92F4F" w:rsidP="00D77A57">
            <w:pPr>
              <w:pStyle w:val="TableParagraph"/>
              <w:rPr>
                <w:color w:val="0070C0"/>
              </w:rPr>
            </w:pPr>
          </w:p>
        </w:tc>
        <w:tc>
          <w:tcPr>
            <w:tcW w:w="900" w:type="dxa"/>
          </w:tcPr>
          <w:p w14:paraId="6C94D404" w14:textId="77777777" w:rsidR="00A92F4F" w:rsidRPr="00D239B8" w:rsidRDefault="00A92F4F" w:rsidP="00D77A57">
            <w:pPr>
              <w:pStyle w:val="TableParagraph"/>
              <w:rPr>
                <w:color w:val="0070C0"/>
              </w:rPr>
            </w:pPr>
          </w:p>
        </w:tc>
        <w:tc>
          <w:tcPr>
            <w:tcW w:w="540" w:type="dxa"/>
          </w:tcPr>
          <w:p w14:paraId="2496A081" w14:textId="77777777" w:rsidR="00A92F4F" w:rsidRPr="00D239B8" w:rsidRDefault="00A92F4F" w:rsidP="00D77A57">
            <w:pPr>
              <w:pStyle w:val="TableParagraph"/>
              <w:spacing w:line="243" w:lineRule="exact"/>
              <w:ind w:left="107"/>
              <w:rPr>
                <w:color w:val="0070C0"/>
              </w:rPr>
            </w:pPr>
          </w:p>
        </w:tc>
        <w:tc>
          <w:tcPr>
            <w:tcW w:w="528" w:type="dxa"/>
          </w:tcPr>
          <w:p w14:paraId="419842DD" w14:textId="77777777" w:rsidR="00A92F4F" w:rsidRPr="00D239B8" w:rsidRDefault="00A92F4F" w:rsidP="00D77A57">
            <w:pPr>
              <w:pStyle w:val="TableParagraph"/>
              <w:rPr>
                <w:color w:val="0070C0"/>
              </w:rPr>
            </w:pPr>
          </w:p>
        </w:tc>
        <w:tc>
          <w:tcPr>
            <w:tcW w:w="823" w:type="dxa"/>
          </w:tcPr>
          <w:p w14:paraId="0949F580" w14:textId="77777777" w:rsidR="00A92F4F" w:rsidRPr="00D239B8" w:rsidRDefault="00A92F4F" w:rsidP="00D77A57">
            <w:pPr>
              <w:pStyle w:val="TableParagraph"/>
              <w:rPr>
                <w:color w:val="0070C0"/>
              </w:rPr>
            </w:pPr>
          </w:p>
        </w:tc>
      </w:tr>
      <w:tr w:rsidR="00D239B8" w:rsidRPr="00D239B8" w14:paraId="5EFBB391" w14:textId="77777777" w:rsidTr="00D77A57">
        <w:trPr>
          <w:trHeight w:val="376"/>
        </w:trPr>
        <w:tc>
          <w:tcPr>
            <w:tcW w:w="807" w:type="dxa"/>
          </w:tcPr>
          <w:p w14:paraId="66E53C83" w14:textId="10B87620" w:rsidR="00753EA4" w:rsidRPr="00D239B8" w:rsidRDefault="0037739B" w:rsidP="004F0204">
            <w:pPr>
              <w:pStyle w:val="TableParagraph"/>
              <w:jc w:val="center"/>
              <w:rPr>
                <w:rFonts w:asciiTheme="minorHAnsi" w:hAnsiTheme="minorHAnsi" w:cstheme="minorHAnsi"/>
                <w:color w:val="0070C0"/>
              </w:rPr>
            </w:pPr>
            <w:r>
              <w:rPr>
                <w:rFonts w:asciiTheme="minorHAnsi" w:hAnsiTheme="minorHAnsi" w:cstheme="minorHAnsi"/>
                <w:color w:val="0070C0"/>
              </w:rPr>
              <w:t>29</w:t>
            </w:r>
          </w:p>
        </w:tc>
        <w:tc>
          <w:tcPr>
            <w:tcW w:w="10170" w:type="dxa"/>
          </w:tcPr>
          <w:p w14:paraId="034F61E2" w14:textId="41A642DE" w:rsidR="00753EA4" w:rsidRPr="00D239B8" w:rsidRDefault="00753EA4" w:rsidP="00753EA4">
            <w:pPr>
              <w:pStyle w:val="NoSpacing"/>
              <w:rPr>
                <w:rFonts w:asciiTheme="minorHAnsi" w:hAnsiTheme="minorHAnsi" w:cstheme="minorHAnsi"/>
                <w:color w:val="0070C0"/>
              </w:rPr>
            </w:pPr>
            <w:r w:rsidRPr="00D239B8">
              <w:rPr>
                <w:rFonts w:asciiTheme="minorHAnsi" w:hAnsiTheme="minorHAnsi" w:cstheme="minorHAnsi"/>
                <w:color w:val="0070C0"/>
              </w:rPr>
              <w:t>Proiectul respectă limitele valorilor maxime eligibile definite în ghidul solicitantului ?</w:t>
            </w:r>
          </w:p>
        </w:tc>
        <w:tc>
          <w:tcPr>
            <w:tcW w:w="540" w:type="dxa"/>
          </w:tcPr>
          <w:p w14:paraId="176ACAFC" w14:textId="77777777" w:rsidR="00753EA4" w:rsidRPr="00D239B8" w:rsidRDefault="00753EA4" w:rsidP="00753EA4">
            <w:pPr>
              <w:pStyle w:val="TableParagraph"/>
              <w:spacing w:line="243" w:lineRule="exact"/>
              <w:ind w:left="51" w:right="100"/>
              <w:jc w:val="center"/>
              <w:rPr>
                <w:color w:val="0070C0"/>
              </w:rPr>
            </w:pPr>
          </w:p>
        </w:tc>
        <w:tc>
          <w:tcPr>
            <w:tcW w:w="541" w:type="dxa"/>
          </w:tcPr>
          <w:p w14:paraId="76F9DBA5" w14:textId="77777777" w:rsidR="00753EA4" w:rsidRPr="00D239B8" w:rsidRDefault="00753EA4" w:rsidP="00753EA4">
            <w:pPr>
              <w:pStyle w:val="TableParagraph"/>
              <w:rPr>
                <w:color w:val="0070C0"/>
              </w:rPr>
            </w:pPr>
          </w:p>
        </w:tc>
        <w:tc>
          <w:tcPr>
            <w:tcW w:w="900" w:type="dxa"/>
          </w:tcPr>
          <w:p w14:paraId="6A6C3F53" w14:textId="77777777" w:rsidR="00753EA4" w:rsidRPr="00D239B8" w:rsidRDefault="00753EA4" w:rsidP="00753EA4">
            <w:pPr>
              <w:pStyle w:val="TableParagraph"/>
              <w:rPr>
                <w:color w:val="0070C0"/>
              </w:rPr>
            </w:pPr>
          </w:p>
        </w:tc>
        <w:tc>
          <w:tcPr>
            <w:tcW w:w="540" w:type="dxa"/>
          </w:tcPr>
          <w:p w14:paraId="55C6530E" w14:textId="77777777" w:rsidR="00753EA4" w:rsidRPr="00D239B8" w:rsidRDefault="00753EA4" w:rsidP="00753EA4">
            <w:pPr>
              <w:pStyle w:val="TableParagraph"/>
              <w:spacing w:line="243" w:lineRule="exact"/>
              <w:ind w:left="107"/>
              <w:rPr>
                <w:color w:val="0070C0"/>
              </w:rPr>
            </w:pPr>
          </w:p>
        </w:tc>
        <w:tc>
          <w:tcPr>
            <w:tcW w:w="528" w:type="dxa"/>
          </w:tcPr>
          <w:p w14:paraId="346D1C40" w14:textId="77777777" w:rsidR="00753EA4" w:rsidRPr="00D239B8" w:rsidRDefault="00753EA4" w:rsidP="00753EA4">
            <w:pPr>
              <w:pStyle w:val="TableParagraph"/>
              <w:rPr>
                <w:color w:val="0070C0"/>
              </w:rPr>
            </w:pPr>
          </w:p>
        </w:tc>
        <w:tc>
          <w:tcPr>
            <w:tcW w:w="823" w:type="dxa"/>
          </w:tcPr>
          <w:p w14:paraId="58E186C2" w14:textId="77777777" w:rsidR="00753EA4" w:rsidRPr="00D239B8" w:rsidRDefault="00753EA4" w:rsidP="00753EA4">
            <w:pPr>
              <w:pStyle w:val="TableParagraph"/>
              <w:rPr>
                <w:color w:val="0070C0"/>
              </w:rPr>
            </w:pPr>
          </w:p>
        </w:tc>
      </w:tr>
      <w:tr w:rsidR="00D239B8" w:rsidRPr="00D239B8" w14:paraId="260C7C56" w14:textId="77777777" w:rsidTr="00D77A57">
        <w:trPr>
          <w:trHeight w:val="376"/>
        </w:trPr>
        <w:tc>
          <w:tcPr>
            <w:tcW w:w="807" w:type="dxa"/>
          </w:tcPr>
          <w:p w14:paraId="1F82B771" w14:textId="0F9871EF" w:rsidR="00753EA4"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3</w:t>
            </w:r>
            <w:r w:rsidR="0037739B">
              <w:rPr>
                <w:rFonts w:asciiTheme="minorHAnsi" w:hAnsiTheme="minorHAnsi" w:cstheme="minorHAnsi"/>
                <w:color w:val="0070C0"/>
              </w:rPr>
              <w:t>0</w:t>
            </w:r>
          </w:p>
        </w:tc>
        <w:tc>
          <w:tcPr>
            <w:tcW w:w="10170" w:type="dxa"/>
          </w:tcPr>
          <w:p w14:paraId="74C438F3" w14:textId="593CA03D" w:rsidR="00753EA4" w:rsidRPr="0037739B" w:rsidRDefault="00753EA4" w:rsidP="00753EA4">
            <w:pPr>
              <w:pStyle w:val="NoSpacing"/>
              <w:rPr>
                <w:rFonts w:cs="Times New Roman"/>
                <w:color w:val="0070C0"/>
                <w:lang w:val="pt-PT"/>
              </w:rPr>
            </w:pPr>
            <w:r w:rsidRPr="00D239B8">
              <w:rPr>
                <w:rFonts w:asciiTheme="minorHAnsi" w:hAnsiTheme="minorHAnsi" w:cstheme="minorHAnsi"/>
                <w:color w:val="0070C0"/>
              </w:rPr>
              <w:t>Perioada de implementare a activităților proiectului este rezonabilă și nu depășește 31</w:t>
            </w:r>
            <w:r w:rsidRPr="0037739B">
              <w:rPr>
                <w:rFonts w:cs="Times New Roman"/>
                <w:color w:val="0070C0"/>
                <w:lang w:val="pt-PT"/>
              </w:rPr>
              <w:t xml:space="preserve"> </w:t>
            </w:r>
            <w:r w:rsidRPr="00D239B8">
              <w:rPr>
                <w:rFonts w:asciiTheme="minorHAnsi" w:hAnsiTheme="minorHAnsi" w:cstheme="minorHAnsi"/>
                <w:color w:val="0070C0"/>
              </w:rPr>
              <w:t>decembrie 2029?</w:t>
            </w:r>
          </w:p>
        </w:tc>
        <w:tc>
          <w:tcPr>
            <w:tcW w:w="540" w:type="dxa"/>
          </w:tcPr>
          <w:p w14:paraId="26C9A662" w14:textId="77777777" w:rsidR="00753EA4" w:rsidRPr="00D239B8" w:rsidRDefault="00753EA4" w:rsidP="00753EA4">
            <w:pPr>
              <w:pStyle w:val="TableParagraph"/>
              <w:spacing w:line="243" w:lineRule="exact"/>
              <w:ind w:left="51" w:right="100"/>
              <w:jc w:val="center"/>
              <w:rPr>
                <w:color w:val="0070C0"/>
              </w:rPr>
            </w:pPr>
          </w:p>
        </w:tc>
        <w:tc>
          <w:tcPr>
            <w:tcW w:w="541" w:type="dxa"/>
          </w:tcPr>
          <w:p w14:paraId="2100CADB" w14:textId="77777777" w:rsidR="00753EA4" w:rsidRPr="00D239B8" w:rsidRDefault="00753EA4" w:rsidP="00753EA4">
            <w:pPr>
              <w:pStyle w:val="TableParagraph"/>
              <w:rPr>
                <w:color w:val="0070C0"/>
              </w:rPr>
            </w:pPr>
          </w:p>
        </w:tc>
        <w:tc>
          <w:tcPr>
            <w:tcW w:w="900" w:type="dxa"/>
          </w:tcPr>
          <w:p w14:paraId="3672F173" w14:textId="77777777" w:rsidR="00753EA4" w:rsidRPr="00D239B8" w:rsidRDefault="00753EA4" w:rsidP="00753EA4">
            <w:pPr>
              <w:pStyle w:val="TableParagraph"/>
              <w:rPr>
                <w:color w:val="0070C0"/>
              </w:rPr>
            </w:pPr>
          </w:p>
        </w:tc>
        <w:tc>
          <w:tcPr>
            <w:tcW w:w="540" w:type="dxa"/>
          </w:tcPr>
          <w:p w14:paraId="72A5A3F6" w14:textId="77777777" w:rsidR="00753EA4" w:rsidRPr="00D239B8" w:rsidRDefault="00753EA4" w:rsidP="00753EA4">
            <w:pPr>
              <w:pStyle w:val="TableParagraph"/>
              <w:spacing w:line="243" w:lineRule="exact"/>
              <w:ind w:left="107"/>
              <w:rPr>
                <w:color w:val="0070C0"/>
              </w:rPr>
            </w:pPr>
          </w:p>
        </w:tc>
        <w:tc>
          <w:tcPr>
            <w:tcW w:w="528" w:type="dxa"/>
          </w:tcPr>
          <w:p w14:paraId="579016BE" w14:textId="77777777" w:rsidR="00753EA4" w:rsidRPr="00D239B8" w:rsidRDefault="00753EA4" w:rsidP="00753EA4">
            <w:pPr>
              <w:pStyle w:val="TableParagraph"/>
              <w:rPr>
                <w:color w:val="0070C0"/>
              </w:rPr>
            </w:pPr>
          </w:p>
        </w:tc>
        <w:tc>
          <w:tcPr>
            <w:tcW w:w="823" w:type="dxa"/>
          </w:tcPr>
          <w:p w14:paraId="4DC552F6" w14:textId="77777777" w:rsidR="00753EA4" w:rsidRPr="00D239B8" w:rsidRDefault="00753EA4" w:rsidP="00753EA4">
            <w:pPr>
              <w:pStyle w:val="TableParagraph"/>
              <w:rPr>
                <w:color w:val="0070C0"/>
              </w:rPr>
            </w:pPr>
          </w:p>
        </w:tc>
      </w:tr>
      <w:tr w:rsidR="00D239B8" w:rsidRPr="00D239B8" w14:paraId="597AD1C9" w14:textId="77777777" w:rsidTr="00D77A57">
        <w:trPr>
          <w:trHeight w:val="376"/>
        </w:trPr>
        <w:tc>
          <w:tcPr>
            <w:tcW w:w="807" w:type="dxa"/>
          </w:tcPr>
          <w:p w14:paraId="2D76CF10" w14:textId="66579C2A" w:rsidR="00753EA4"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3</w:t>
            </w:r>
            <w:r w:rsidR="0037739B">
              <w:rPr>
                <w:rFonts w:asciiTheme="minorHAnsi" w:hAnsiTheme="minorHAnsi" w:cstheme="minorHAnsi"/>
                <w:color w:val="0070C0"/>
              </w:rPr>
              <w:t>1</w:t>
            </w:r>
          </w:p>
        </w:tc>
        <w:tc>
          <w:tcPr>
            <w:tcW w:w="10170" w:type="dxa"/>
          </w:tcPr>
          <w:p w14:paraId="41F253C8" w14:textId="45098447" w:rsidR="00753EA4" w:rsidRPr="00D239B8" w:rsidRDefault="00753EA4" w:rsidP="00753EA4">
            <w:pPr>
              <w:widowControl/>
              <w:adjustRightInd w:val="0"/>
              <w:jc w:val="both"/>
              <w:rPr>
                <w:rFonts w:asciiTheme="minorHAnsi" w:hAnsiTheme="minorHAnsi" w:cstheme="minorHAnsi"/>
                <w:color w:val="0070C0"/>
              </w:rPr>
            </w:pPr>
            <w:r w:rsidRPr="00D239B8">
              <w:rPr>
                <w:rFonts w:asciiTheme="minorHAnsi" w:hAnsiTheme="minorHAnsi" w:cstheme="minorHAnsi"/>
                <w:color w:val="0070C0"/>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prevederile Manualului de identitate vizuală?</w:t>
            </w:r>
          </w:p>
        </w:tc>
        <w:tc>
          <w:tcPr>
            <w:tcW w:w="540" w:type="dxa"/>
          </w:tcPr>
          <w:p w14:paraId="0884F7A0" w14:textId="77777777" w:rsidR="00753EA4" w:rsidRPr="00D239B8" w:rsidRDefault="00753EA4" w:rsidP="00753EA4">
            <w:pPr>
              <w:pStyle w:val="TableParagraph"/>
              <w:spacing w:line="243" w:lineRule="exact"/>
              <w:ind w:left="51" w:right="100"/>
              <w:jc w:val="center"/>
              <w:rPr>
                <w:color w:val="0070C0"/>
              </w:rPr>
            </w:pPr>
          </w:p>
        </w:tc>
        <w:tc>
          <w:tcPr>
            <w:tcW w:w="541" w:type="dxa"/>
          </w:tcPr>
          <w:p w14:paraId="701C720A" w14:textId="77777777" w:rsidR="00753EA4" w:rsidRPr="00D239B8" w:rsidRDefault="00753EA4" w:rsidP="00753EA4">
            <w:pPr>
              <w:pStyle w:val="TableParagraph"/>
              <w:rPr>
                <w:color w:val="0070C0"/>
              </w:rPr>
            </w:pPr>
          </w:p>
        </w:tc>
        <w:tc>
          <w:tcPr>
            <w:tcW w:w="900" w:type="dxa"/>
          </w:tcPr>
          <w:p w14:paraId="0E4FDD53" w14:textId="77777777" w:rsidR="00753EA4" w:rsidRPr="00D239B8" w:rsidRDefault="00753EA4" w:rsidP="00753EA4">
            <w:pPr>
              <w:pStyle w:val="TableParagraph"/>
              <w:rPr>
                <w:color w:val="0070C0"/>
              </w:rPr>
            </w:pPr>
          </w:p>
        </w:tc>
        <w:tc>
          <w:tcPr>
            <w:tcW w:w="540" w:type="dxa"/>
          </w:tcPr>
          <w:p w14:paraId="28EA7E03" w14:textId="77777777" w:rsidR="00753EA4" w:rsidRPr="00D239B8" w:rsidRDefault="00753EA4" w:rsidP="00753EA4">
            <w:pPr>
              <w:pStyle w:val="TableParagraph"/>
              <w:spacing w:line="243" w:lineRule="exact"/>
              <w:ind w:left="107"/>
              <w:rPr>
                <w:color w:val="0070C0"/>
              </w:rPr>
            </w:pPr>
          </w:p>
        </w:tc>
        <w:tc>
          <w:tcPr>
            <w:tcW w:w="528" w:type="dxa"/>
          </w:tcPr>
          <w:p w14:paraId="46F11028" w14:textId="77777777" w:rsidR="00753EA4" w:rsidRPr="00D239B8" w:rsidRDefault="00753EA4" w:rsidP="00753EA4">
            <w:pPr>
              <w:pStyle w:val="TableParagraph"/>
              <w:rPr>
                <w:color w:val="0070C0"/>
              </w:rPr>
            </w:pPr>
          </w:p>
        </w:tc>
        <w:tc>
          <w:tcPr>
            <w:tcW w:w="823" w:type="dxa"/>
          </w:tcPr>
          <w:p w14:paraId="2905AAEB" w14:textId="77777777" w:rsidR="00753EA4" w:rsidRPr="00D239B8" w:rsidRDefault="00753EA4" w:rsidP="00753EA4">
            <w:pPr>
              <w:pStyle w:val="TableParagraph"/>
              <w:rPr>
                <w:color w:val="0070C0"/>
              </w:rPr>
            </w:pPr>
          </w:p>
        </w:tc>
      </w:tr>
      <w:tr w:rsidR="00D239B8" w:rsidRPr="00D239B8" w14:paraId="4F64A3A1" w14:textId="77777777" w:rsidTr="00D77A57">
        <w:trPr>
          <w:trHeight w:val="376"/>
        </w:trPr>
        <w:tc>
          <w:tcPr>
            <w:tcW w:w="807" w:type="dxa"/>
          </w:tcPr>
          <w:p w14:paraId="09A4199A" w14:textId="4A0ED5E4" w:rsidR="00753EA4"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lastRenderedPageBreak/>
              <w:t>3</w:t>
            </w:r>
            <w:r w:rsidR="0037739B">
              <w:rPr>
                <w:rFonts w:asciiTheme="minorHAnsi" w:hAnsiTheme="minorHAnsi" w:cstheme="minorHAnsi"/>
                <w:color w:val="0070C0"/>
              </w:rPr>
              <w:t>2</w:t>
            </w:r>
          </w:p>
        </w:tc>
        <w:tc>
          <w:tcPr>
            <w:tcW w:w="10170" w:type="dxa"/>
          </w:tcPr>
          <w:p w14:paraId="7776CF4E" w14:textId="20135C34" w:rsidR="00753EA4" w:rsidRPr="00D239B8" w:rsidRDefault="0051228D" w:rsidP="00753EA4">
            <w:pPr>
              <w:pStyle w:val="NoSpacing"/>
              <w:rPr>
                <w:rFonts w:asciiTheme="minorHAnsi" w:hAnsiTheme="minorHAnsi" w:cstheme="minorHAnsi"/>
                <w:color w:val="0070C0"/>
              </w:rPr>
            </w:pPr>
            <w:r w:rsidRPr="00D239B8">
              <w:rPr>
                <w:rFonts w:asciiTheme="minorHAnsi" w:hAnsiTheme="minorHAnsi" w:cstheme="minorHAnsi"/>
                <w:color w:val="0070C0"/>
              </w:rPr>
              <w:t>Proiectul respectă principiile privind dezvoltarea durabilă, accesibilitatea pentru persoanele cu dizabilități în sensul art. 9 din Convenția ONU privind drepturile persoanelor cu dizabilități, egalitatea de șanse, egalitatea de gen și nediscriminarea.</w:t>
            </w:r>
          </w:p>
        </w:tc>
        <w:tc>
          <w:tcPr>
            <w:tcW w:w="540" w:type="dxa"/>
          </w:tcPr>
          <w:p w14:paraId="23FBE38A" w14:textId="77777777" w:rsidR="00753EA4" w:rsidRPr="00D239B8" w:rsidRDefault="00753EA4" w:rsidP="00753EA4">
            <w:pPr>
              <w:pStyle w:val="TableParagraph"/>
              <w:spacing w:line="243" w:lineRule="exact"/>
              <w:ind w:left="51" w:right="100"/>
              <w:jc w:val="center"/>
              <w:rPr>
                <w:color w:val="0070C0"/>
              </w:rPr>
            </w:pPr>
          </w:p>
        </w:tc>
        <w:tc>
          <w:tcPr>
            <w:tcW w:w="541" w:type="dxa"/>
          </w:tcPr>
          <w:p w14:paraId="1154F6E2" w14:textId="77777777" w:rsidR="00753EA4" w:rsidRPr="00D239B8" w:rsidRDefault="00753EA4" w:rsidP="00753EA4">
            <w:pPr>
              <w:pStyle w:val="TableParagraph"/>
              <w:rPr>
                <w:color w:val="0070C0"/>
              </w:rPr>
            </w:pPr>
          </w:p>
        </w:tc>
        <w:tc>
          <w:tcPr>
            <w:tcW w:w="900" w:type="dxa"/>
          </w:tcPr>
          <w:p w14:paraId="038FF61A" w14:textId="77777777" w:rsidR="00753EA4" w:rsidRPr="00D239B8" w:rsidRDefault="00753EA4" w:rsidP="00753EA4">
            <w:pPr>
              <w:pStyle w:val="TableParagraph"/>
              <w:rPr>
                <w:color w:val="0070C0"/>
              </w:rPr>
            </w:pPr>
          </w:p>
        </w:tc>
        <w:tc>
          <w:tcPr>
            <w:tcW w:w="540" w:type="dxa"/>
          </w:tcPr>
          <w:p w14:paraId="44E0E730" w14:textId="77777777" w:rsidR="00753EA4" w:rsidRPr="00D239B8" w:rsidRDefault="00753EA4" w:rsidP="00753EA4">
            <w:pPr>
              <w:pStyle w:val="TableParagraph"/>
              <w:spacing w:line="243" w:lineRule="exact"/>
              <w:ind w:left="107"/>
              <w:rPr>
                <w:color w:val="0070C0"/>
              </w:rPr>
            </w:pPr>
          </w:p>
        </w:tc>
        <w:tc>
          <w:tcPr>
            <w:tcW w:w="528" w:type="dxa"/>
          </w:tcPr>
          <w:p w14:paraId="0311E892" w14:textId="77777777" w:rsidR="00753EA4" w:rsidRPr="00D239B8" w:rsidRDefault="00753EA4" w:rsidP="00753EA4">
            <w:pPr>
              <w:pStyle w:val="TableParagraph"/>
              <w:rPr>
                <w:color w:val="0070C0"/>
              </w:rPr>
            </w:pPr>
          </w:p>
        </w:tc>
        <w:tc>
          <w:tcPr>
            <w:tcW w:w="823" w:type="dxa"/>
          </w:tcPr>
          <w:p w14:paraId="6113CB21" w14:textId="77777777" w:rsidR="00753EA4" w:rsidRPr="00D239B8" w:rsidRDefault="00753EA4" w:rsidP="00753EA4">
            <w:pPr>
              <w:pStyle w:val="TableParagraph"/>
              <w:rPr>
                <w:color w:val="0070C0"/>
              </w:rPr>
            </w:pPr>
          </w:p>
        </w:tc>
      </w:tr>
      <w:tr w:rsidR="00D239B8" w:rsidRPr="00D239B8" w14:paraId="5A595552" w14:textId="77777777" w:rsidTr="00D77A57">
        <w:trPr>
          <w:trHeight w:val="376"/>
        </w:trPr>
        <w:tc>
          <w:tcPr>
            <w:tcW w:w="807" w:type="dxa"/>
          </w:tcPr>
          <w:p w14:paraId="26B4A844" w14:textId="3630757A" w:rsidR="004F0204"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3</w:t>
            </w:r>
            <w:r w:rsidR="0037739B">
              <w:rPr>
                <w:rFonts w:asciiTheme="minorHAnsi" w:hAnsiTheme="minorHAnsi" w:cstheme="minorHAnsi"/>
                <w:color w:val="0070C0"/>
              </w:rPr>
              <w:t>3</w:t>
            </w:r>
          </w:p>
        </w:tc>
        <w:tc>
          <w:tcPr>
            <w:tcW w:w="10170" w:type="dxa"/>
          </w:tcPr>
          <w:p w14:paraId="7BA7FB03" w14:textId="45F4742A" w:rsidR="004F0204" w:rsidRPr="00D239B8" w:rsidRDefault="0051228D" w:rsidP="00753EA4">
            <w:pPr>
              <w:pStyle w:val="NoSpacing"/>
              <w:rPr>
                <w:rFonts w:asciiTheme="minorHAnsi" w:hAnsiTheme="minorHAnsi" w:cstheme="minorHAnsi"/>
                <w:color w:val="0070C0"/>
              </w:rPr>
            </w:pPr>
            <w:r w:rsidRPr="00D239B8">
              <w:rPr>
                <w:rFonts w:asciiTheme="minorHAnsi" w:hAnsiTheme="minorHAnsi" w:cstheme="minorHAnsi"/>
                <w:color w:val="0070C0"/>
              </w:rPr>
              <w:t>Proiectul respectă principiul de „a nu prejudicia în mod semnificativ” (DNSH) și asigură imunizarea la schimbările climatice a investițiilor în infrastructură care au o durată de viață preconizată de cel puțin cinci ani.</w:t>
            </w:r>
          </w:p>
        </w:tc>
        <w:tc>
          <w:tcPr>
            <w:tcW w:w="540" w:type="dxa"/>
          </w:tcPr>
          <w:p w14:paraId="765598C6" w14:textId="77777777" w:rsidR="004F0204" w:rsidRPr="00D239B8" w:rsidRDefault="004F0204" w:rsidP="00753EA4">
            <w:pPr>
              <w:pStyle w:val="TableParagraph"/>
              <w:spacing w:line="243" w:lineRule="exact"/>
              <w:ind w:left="51" w:right="100"/>
              <w:jc w:val="center"/>
              <w:rPr>
                <w:color w:val="0070C0"/>
              </w:rPr>
            </w:pPr>
          </w:p>
        </w:tc>
        <w:tc>
          <w:tcPr>
            <w:tcW w:w="541" w:type="dxa"/>
          </w:tcPr>
          <w:p w14:paraId="4CD2D958" w14:textId="77777777" w:rsidR="004F0204" w:rsidRPr="00D239B8" w:rsidRDefault="004F0204" w:rsidP="00753EA4">
            <w:pPr>
              <w:pStyle w:val="TableParagraph"/>
              <w:rPr>
                <w:color w:val="0070C0"/>
              </w:rPr>
            </w:pPr>
          </w:p>
        </w:tc>
        <w:tc>
          <w:tcPr>
            <w:tcW w:w="900" w:type="dxa"/>
          </w:tcPr>
          <w:p w14:paraId="4FE8D0B8" w14:textId="77777777" w:rsidR="004F0204" w:rsidRPr="00D239B8" w:rsidRDefault="004F0204" w:rsidP="00753EA4">
            <w:pPr>
              <w:pStyle w:val="TableParagraph"/>
              <w:rPr>
                <w:color w:val="0070C0"/>
              </w:rPr>
            </w:pPr>
          </w:p>
        </w:tc>
        <w:tc>
          <w:tcPr>
            <w:tcW w:w="540" w:type="dxa"/>
          </w:tcPr>
          <w:p w14:paraId="319C152F" w14:textId="77777777" w:rsidR="004F0204" w:rsidRPr="00D239B8" w:rsidRDefault="004F0204" w:rsidP="00753EA4">
            <w:pPr>
              <w:pStyle w:val="TableParagraph"/>
              <w:spacing w:line="243" w:lineRule="exact"/>
              <w:ind w:left="107"/>
              <w:rPr>
                <w:color w:val="0070C0"/>
              </w:rPr>
            </w:pPr>
          </w:p>
        </w:tc>
        <w:tc>
          <w:tcPr>
            <w:tcW w:w="528" w:type="dxa"/>
          </w:tcPr>
          <w:p w14:paraId="4BE58CF5" w14:textId="77777777" w:rsidR="004F0204" w:rsidRPr="00D239B8" w:rsidRDefault="004F0204" w:rsidP="00753EA4">
            <w:pPr>
              <w:pStyle w:val="TableParagraph"/>
              <w:rPr>
                <w:color w:val="0070C0"/>
              </w:rPr>
            </w:pPr>
          </w:p>
        </w:tc>
        <w:tc>
          <w:tcPr>
            <w:tcW w:w="823" w:type="dxa"/>
          </w:tcPr>
          <w:p w14:paraId="405D6786" w14:textId="77777777" w:rsidR="004F0204" w:rsidRPr="00D239B8" w:rsidRDefault="004F0204" w:rsidP="00753EA4">
            <w:pPr>
              <w:pStyle w:val="TableParagraph"/>
              <w:rPr>
                <w:color w:val="0070C0"/>
              </w:rPr>
            </w:pPr>
          </w:p>
        </w:tc>
      </w:tr>
      <w:tr w:rsidR="00D239B8" w:rsidRPr="00D239B8" w14:paraId="5D34070C" w14:textId="77777777" w:rsidTr="00D77A57">
        <w:trPr>
          <w:trHeight w:val="376"/>
        </w:trPr>
        <w:tc>
          <w:tcPr>
            <w:tcW w:w="807" w:type="dxa"/>
          </w:tcPr>
          <w:p w14:paraId="41BAD843" w14:textId="7C17A780" w:rsidR="00753EA4"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3</w:t>
            </w:r>
            <w:r w:rsidR="0037739B">
              <w:rPr>
                <w:rFonts w:asciiTheme="minorHAnsi" w:hAnsiTheme="minorHAnsi" w:cstheme="minorHAnsi"/>
                <w:color w:val="0070C0"/>
              </w:rPr>
              <w:t>4</w:t>
            </w:r>
          </w:p>
        </w:tc>
        <w:tc>
          <w:tcPr>
            <w:tcW w:w="10170" w:type="dxa"/>
          </w:tcPr>
          <w:p w14:paraId="38075B35" w14:textId="1ABA47B7" w:rsidR="00753EA4" w:rsidRPr="00D239B8" w:rsidRDefault="004F0204" w:rsidP="00753EA4">
            <w:pPr>
              <w:pStyle w:val="NoSpacing"/>
              <w:rPr>
                <w:rFonts w:asciiTheme="minorHAnsi" w:hAnsiTheme="minorHAnsi" w:cstheme="minorHAnsi"/>
                <w:color w:val="0070C0"/>
              </w:rPr>
            </w:pPr>
            <w:r w:rsidRPr="00D239B8">
              <w:rPr>
                <w:rFonts w:asciiTheme="minorHAnsi" w:hAnsiTheme="minorHAnsi" w:cstheme="minorHAnsi"/>
                <w:color w:val="0070C0"/>
              </w:rPr>
              <w:t>Proiectul  integrează măsuri de atenuare și de adaptare la schimbările climatice respectând Orientările tehnice ale Comisiei Europene referitoare la imunizarea infrastructurii la schimbările climatice</w:t>
            </w:r>
          </w:p>
        </w:tc>
        <w:tc>
          <w:tcPr>
            <w:tcW w:w="540" w:type="dxa"/>
          </w:tcPr>
          <w:p w14:paraId="0D42C411" w14:textId="77777777" w:rsidR="00753EA4" w:rsidRPr="00D239B8" w:rsidRDefault="00753EA4" w:rsidP="00753EA4">
            <w:pPr>
              <w:pStyle w:val="TableParagraph"/>
              <w:spacing w:line="243" w:lineRule="exact"/>
              <w:ind w:left="51" w:right="100"/>
              <w:jc w:val="center"/>
              <w:rPr>
                <w:color w:val="0070C0"/>
              </w:rPr>
            </w:pPr>
          </w:p>
        </w:tc>
        <w:tc>
          <w:tcPr>
            <w:tcW w:w="541" w:type="dxa"/>
          </w:tcPr>
          <w:p w14:paraId="55688269" w14:textId="77777777" w:rsidR="00753EA4" w:rsidRPr="00D239B8" w:rsidRDefault="00753EA4" w:rsidP="00753EA4">
            <w:pPr>
              <w:pStyle w:val="TableParagraph"/>
              <w:rPr>
                <w:color w:val="0070C0"/>
              </w:rPr>
            </w:pPr>
          </w:p>
        </w:tc>
        <w:tc>
          <w:tcPr>
            <w:tcW w:w="900" w:type="dxa"/>
          </w:tcPr>
          <w:p w14:paraId="255FE5DD" w14:textId="77777777" w:rsidR="00753EA4" w:rsidRPr="00D239B8" w:rsidRDefault="00753EA4" w:rsidP="00753EA4">
            <w:pPr>
              <w:pStyle w:val="TableParagraph"/>
              <w:rPr>
                <w:color w:val="0070C0"/>
              </w:rPr>
            </w:pPr>
          </w:p>
        </w:tc>
        <w:tc>
          <w:tcPr>
            <w:tcW w:w="540" w:type="dxa"/>
          </w:tcPr>
          <w:p w14:paraId="6B022274" w14:textId="77777777" w:rsidR="00753EA4" w:rsidRPr="00D239B8" w:rsidRDefault="00753EA4" w:rsidP="00753EA4">
            <w:pPr>
              <w:pStyle w:val="TableParagraph"/>
              <w:spacing w:line="243" w:lineRule="exact"/>
              <w:ind w:left="107"/>
              <w:rPr>
                <w:color w:val="0070C0"/>
              </w:rPr>
            </w:pPr>
          </w:p>
        </w:tc>
        <w:tc>
          <w:tcPr>
            <w:tcW w:w="528" w:type="dxa"/>
          </w:tcPr>
          <w:p w14:paraId="4BF0ADCE" w14:textId="77777777" w:rsidR="00753EA4" w:rsidRPr="00D239B8" w:rsidRDefault="00753EA4" w:rsidP="00753EA4">
            <w:pPr>
              <w:pStyle w:val="TableParagraph"/>
              <w:rPr>
                <w:color w:val="0070C0"/>
              </w:rPr>
            </w:pPr>
          </w:p>
        </w:tc>
        <w:tc>
          <w:tcPr>
            <w:tcW w:w="823" w:type="dxa"/>
          </w:tcPr>
          <w:p w14:paraId="6B48A6CD" w14:textId="77777777" w:rsidR="00753EA4" w:rsidRPr="00D239B8" w:rsidRDefault="00753EA4" w:rsidP="00753EA4">
            <w:pPr>
              <w:pStyle w:val="TableParagraph"/>
              <w:rPr>
                <w:color w:val="0070C0"/>
              </w:rPr>
            </w:pPr>
          </w:p>
        </w:tc>
      </w:tr>
      <w:tr w:rsidR="00D239B8" w:rsidRPr="00D239B8" w14:paraId="6313E959" w14:textId="77777777" w:rsidTr="00D77A57">
        <w:trPr>
          <w:trHeight w:val="376"/>
        </w:trPr>
        <w:tc>
          <w:tcPr>
            <w:tcW w:w="807" w:type="dxa"/>
          </w:tcPr>
          <w:p w14:paraId="3E8DE13B" w14:textId="3281E611" w:rsidR="00753EA4"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3</w:t>
            </w:r>
            <w:r w:rsidR="0037739B">
              <w:rPr>
                <w:rFonts w:asciiTheme="minorHAnsi" w:hAnsiTheme="minorHAnsi" w:cstheme="minorHAnsi"/>
                <w:color w:val="0070C0"/>
              </w:rPr>
              <w:t>5</w:t>
            </w:r>
          </w:p>
        </w:tc>
        <w:tc>
          <w:tcPr>
            <w:tcW w:w="10170" w:type="dxa"/>
          </w:tcPr>
          <w:p w14:paraId="640679A9" w14:textId="319A0865" w:rsidR="00753EA4" w:rsidRPr="00D239B8" w:rsidRDefault="00753EA4" w:rsidP="00753EA4">
            <w:pPr>
              <w:rPr>
                <w:rFonts w:cs="Times New Roman"/>
                <w:color w:val="0070C0"/>
              </w:rPr>
            </w:pPr>
            <w:r w:rsidRPr="00D239B8">
              <w:rPr>
                <w:rFonts w:asciiTheme="minorHAnsi" w:hAnsiTheme="minorHAnsi" w:cstheme="minorHAnsi"/>
                <w:color w:val="0070C0"/>
              </w:rPr>
              <w:t>Certificatul de urbanism (aferent obținerii autorizației de construire) sau Autorizația de construire, daca este cazul</w:t>
            </w:r>
          </w:p>
        </w:tc>
        <w:tc>
          <w:tcPr>
            <w:tcW w:w="540" w:type="dxa"/>
          </w:tcPr>
          <w:p w14:paraId="67763171" w14:textId="77777777" w:rsidR="00753EA4" w:rsidRPr="00D239B8" w:rsidRDefault="00753EA4" w:rsidP="00753EA4">
            <w:pPr>
              <w:pStyle w:val="TableParagraph"/>
              <w:spacing w:line="243" w:lineRule="exact"/>
              <w:ind w:left="51" w:right="100"/>
              <w:jc w:val="center"/>
              <w:rPr>
                <w:color w:val="0070C0"/>
              </w:rPr>
            </w:pPr>
          </w:p>
        </w:tc>
        <w:tc>
          <w:tcPr>
            <w:tcW w:w="541" w:type="dxa"/>
          </w:tcPr>
          <w:p w14:paraId="3C53AF37" w14:textId="77777777" w:rsidR="00753EA4" w:rsidRPr="00D239B8" w:rsidRDefault="00753EA4" w:rsidP="00753EA4">
            <w:pPr>
              <w:pStyle w:val="TableParagraph"/>
              <w:rPr>
                <w:color w:val="0070C0"/>
              </w:rPr>
            </w:pPr>
          </w:p>
        </w:tc>
        <w:tc>
          <w:tcPr>
            <w:tcW w:w="900" w:type="dxa"/>
          </w:tcPr>
          <w:p w14:paraId="7175B1C9" w14:textId="77777777" w:rsidR="00753EA4" w:rsidRPr="00D239B8" w:rsidRDefault="00753EA4" w:rsidP="00753EA4">
            <w:pPr>
              <w:pStyle w:val="TableParagraph"/>
              <w:rPr>
                <w:color w:val="0070C0"/>
              </w:rPr>
            </w:pPr>
          </w:p>
        </w:tc>
        <w:tc>
          <w:tcPr>
            <w:tcW w:w="540" w:type="dxa"/>
          </w:tcPr>
          <w:p w14:paraId="4B325FEF" w14:textId="77777777" w:rsidR="00753EA4" w:rsidRPr="00D239B8" w:rsidRDefault="00753EA4" w:rsidP="00753EA4">
            <w:pPr>
              <w:pStyle w:val="TableParagraph"/>
              <w:spacing w:line="243" w:lineRule="exact"/>
              <w:ind w:left="107"/>
              <w:rPr>
                <w:color w:val="0070C0"/>
              </w:rPr>
            </w:pPr>
          </w:p>
        </w:tc>
        <w:tc>
          <w:tcPr>
            <w:tcW w:w="528" w:type="dxa"/>
          </w:tcPr>
          <w:p w14:paraId="66972DA9" w14:textId="77777777" w:rsidR="00753EA4" w:rsidRPr="00D239B8" w:rsidRDefault="00753EA4" w:rsidP="00753EA4">
            <w:pPr>
              <w:pStyle w:val="TableParagraph"/>
              <w:rPr>
                <w:color w:val="0070C0"/>
              </w:rPr>
            </w:pPr>
          </w:p>
        </w:tc>
        <w:tc>
          <w:tcPr>
            <w:tcW w:w="823" w:type="dxa"/>
          </w:tcPr>
          <w:p w14:paraId="50BFA46E" w14:textId="77777777" w:rsidR="00753EA4" w:rsidRPr="00D239B8" w:rsidRDefault="00753EA4" w:rsidP="00753EA4">
            <w:pPr>
              <w:pStyle w:val="TableParagraph"/>
              <w:rPr>
                <w:color w:val="0070C0"/>
              </w:rPr>
            </w:pPr>
          </w:p>
        </w:tc>
      </w:tr>
      <w:tr w:rsidR="00D239B8" w:rsidRPr="00D239B8" w14:paraId="203D23C7" w14:textId="77777777" w:rsidTr="00D77A57">
        <w:trPr>
          <w:trHeight w:val="376"/>
        </w:trPr>
        <w:tc>
          <w:tcPr>
            <w:tcW w:w="807" w:type="dxa"/>
          </w:tcPr>
          <w:p w14:paraId="6570EA83" w14:textId="3C63EAB9" w:rsidR="00753EA4"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3</w:t>
            </w:r>
            <w:r w:rsidR="0037739B">
              <w:rPr>
                <w:rFonts w:asciiTheme="minorHAnsi" w:hAnsiTheme="minorHAnsi" w:cstheme="minorHAnsi"/>
                <w:color w:val="0070C0"/>
              </w:rPr>
              <w:t>6</w:t>
            </w:r>
          </w:p>
        </w:tc>
        <w:tc>
          <w:tcPr>
            <w:tcW w:w="10170" w:type="dxa"/>
          </w:tcPr>
          <w:p w14:paraId="37E1A105" w14:textId="72D3186E" w:rsidR="00753EA4" w:rsidRPr="00D239B8" w:rsidRDefault="00753EA4" w:rsidP="00753EA4">
            <w:pPr>
              <w:jc w:val="both"/>
              <w:rPr>
                <w:rFonts w:asciiTheme="minorHAnsi" w:hAnsiTheme="minorHAnsi" w:cstheme="minorHAnsi"/>
                <w:color w:val="0070C0"/>
              </w:rPr>
            </w:pPr>
            <w:r w:rsidRPr="00D239B8">
              <w:rPr>
                <w:rFonts w:asciiTheme="minorHAnsi" w:hAnsiTheme="minorHAnsi" w:cstheme="minorHAnsi"/>
                <w:color w:val="0070C0"/>
              </w:rPr>
              <w:t>Planul de monitorizare al proiectului este întocmit în corelare cu prevederile din cadrul GS, prezintă indicatorii de etapă stabiliți pentru perioada de implementare a proiectului, condițiile și documentele justificative pe baza cărora se evaluează și se probează îndeplinirea acestora, în vederea atingerii obiectivelor și țintelor finale ale indicatorilor</w:t>
            </w:r>
          </w:p>
        </w:tc>
        <w:tc>
          <w:tcPr>
            <w:tcW w:w="540" w:type="dxa"/>
          </w:tcPr>
          <w:p w14:paraId="65EB1933" w14:textId="77777777" w:rsidR="00753EA4" w:rsidRPr="00D239B8" w:rsidRDefault="00753EA4" w:rsidP="00753EA4">
            <w:pPr>
              <w:pStyle w:val="TableParagraph"/>
              <w:spacing w:line="243" w:lineRule="exact"/>
              <w:ind w:left="51" w:right="100"/>
              <w:jc w:val="center"/>
              <w:rPr>
                <w:color w:val="0070C0"/>
              </w:rPr>
            </w:pPr>
          </w:p>
        </w:tc>
        <w:tc>
          <w:tcPr>
            <w:tcW w:w="541" w:type="dxa"/>
          </w:tcPr>
          <w:p w14:paraId="0732B84F" w14:textId="77777777" w:rsidR="00753EA4" w:rsidRPr="00D239B8" w:rsidRDefault="00753EA4" w:rsidP="00753EA4">
            <w:pPr>
              <w:pStyle w:val="TableParagraph"/>
              <w:rPr>
                <w:color w:val="0070C0"/>
              </w:rPr>
            </w:pPr>
          </w:p>
        </w:tc>
        <w:tc>
          <w:tcPr>
            <w:tcW w:w="900" w:type="dxa"/>
          </w:tcPr>
          <w:p w14:paraId="3FD56F10" w14:textId="77777777" w:rsidR="00753EA4" w:rsidRPr="00D239B8" w:rsidRDefault="00753EA4" w:rsidP="00753EA4">
            <w:pPr>
              <w:pStyle w:val="TableParagraph"/>
              <w:rPr>
                <w:color w:val="0070C0"/>
              </w:rPr>
            </w:pPr>
          </w:p>
        </w:tc>
        <w:tc>
          <w:tcPr>
            <w:tcW w:w="540" w:type="dxa"/>
          </w:tcPr>
          <w:p w14:paraId="7A1293C6" w14:textId="77777777" w:rsidR="00753EA4" w:rsidRPr="00D239B8" w:rsidRDefault="00753EA4" w:rsidP="00753EA4">
            <w:pPr>
              <w:pStyle w:val="TableParagraph"/>
              <w:spacing w:line="243" w:lineRule="exact"/>
              <w:ind w:left="107"/>
              <w:rPr>
                <w:color w:val="0070C0"/>
              </w:rPr>
            </w:pPr>
          </w:p>
        </w:tc>
        <w:tc>
          <w:tcPr>
            <w:tcW w:w="528" w:type="dxa"/>
          </w:tcPr>
          <w:p w14:paraId="35BC0067" w14:textId="77777777" w:rsidR="00753EA4" w:rsidRPr="00D239B8" w:rsidRDefault="00753EA4" w:rsidP="00753EA4">
            <w:pPr>
              <w:pStyle w:val="TableParagraph"/>
              <w:rPr>
                <w:color w:val="0070C0"/>
              </w:rPr>
            </w:pPr>
          </w:p>
        </w:tc>
        <w:tc>
          <w:tcPr>
            <w:tcW w:w="823" w:type="dxa"/>
          </w:tcPr>
          <w:p w14:paraId="0868316F" w14:textId="77777777" w:rsidR="00753EA4" w:rsidRPr="00D239B8" w:rsidRDefault="00753EA4" w:rsidP="00753EA4">
            <w:pPr>
              <w:pStyle w:val="TableParagraph"/>
              <w:rPr>
                <w:color w:val="0070C0"/>
              </w:rPr>
            </w:pPr>
          </w:p>
        </w:tc>
      </w:tr>
      <w:tr w:rsidR="00D239B8" w:rsidRPr="00D239B8" w14:paraId="63B79917" w14:textId="77777777" w:rsidTr="00D77A57">
        <w:trPr>
          <w:trHeight w:val="376"/>
        </w:trPr>
        <w:tc>
          <w:tcPr>
            <w:tcW w:w="807" w:type="dxa"/>
          </w:tcPr>
          <w:p w14:paraId="24A2E8A3" w14:textId="60309F29" w:rsidR="00753EA4" w:rsidRPr="00D239B8" w:rsidRDefault="0051228D" w:rsidP="004F0204">
            <w:pPr>
              <w:pStyle w:val="TableParagraph"/>
              <w:jc w:val="center"/>
              <w:rPr>
                <w:rFonts w:asciiTheme="minorHAnsi" w:hAnsiTheme="minorHAnsi" w:cstheme="minorHAnsi"/>
                <w:color w:val="0070C0"/>
              </w:rPr>
            </w:pPr>
            <w:r w:rsidRPr="00D239B8">
              <w:rPr>
                <w:rFonts w:asciiTheme="minorHAnsi" w:hAnsiTheme="minorHAnsi" w:cstheme="minorHAnsi"/>
                <w:color w:val="0070C0"/>
              </w:rPr>
              <w:t>3</w:t>
            </w:r>
            <w:r w:rsidR="0037739B">
              <w:rPr>
                <w:rFonts w:asciiTheme="minorHAnsi" w:hAnsiTheme="minorHAnsi" w:cstheme="minorHAnsi"/>
                <w:color w:val="0070C0"/>
              </w:rPr>
              <w:t>7</w:t>
            </w:r>
          </w:p>
        </w:tc>
        <w:tc>
          <w:tcPr>
            <w:tcW w:w="10170" w:type="dxa"/>
          </w:tcPr>
          <w:p w14:paraId="6B9AED30" w14:textId="77777777" w:rsidR="004F0204" w:rsidRPr="00D239B8" w:rsidRDefault="00753EA4" w:rsidP="00753EA4">
            <w:pPr>
              <w:jc w:val="both"/>
              <w:rPr>
                <w:rFonts w:asciiTheme="minorHAnsi" w:hAnsiTheme="minorHAnsi" w:cstheme="minorHAnsi"/>
                <w:color w:val="0070C0"/>
              </w:rPr>
            </w:pPr>
            <w:r w:rsidRPr="00D239B8">
              <w:rPr>
                <w:rFonts w:asciiTheme="minorHAnsi" w:hAnsiTheme="minorHAnsi" w:cstheme="minorHAnsi"/>
                <w:color w:val="0070C0"/>
              </w:rPr>
              <w:t>Prin proiect nu se efectuează o relocare în conformitate cu prevederile art. 66 din Regulamentul (UE) 2021/1060,  nu se efectuează transferul unei activități identice sau similare sau al unei părți a acesteia în sensul art. 2 punctul 61a din Regulamentul (UE) nr. 651/2014.</w:t>
            </w:r>
          </w:p>
          <w:p w14:paraId="7279377F" w14:textId="77777777" w:rsidR="004F0204" w:rsidRPr="00D239B8" w:rsidRDefault="004F0204" w:rsidP="00753EA4">
            <w:pPr>
              <w:jc w:val="both"/>
              <w:rPr>
                <w:rFonts w:asciiTheme="minorHAnsi" w:hAnsiTheme="minorHAnsi" w:cstheme="minorHAnsi"/>
                <w:color w:val="0070C0"/>
              </w:rPr>
            </w:pPr>
          </w:p>
          <w:p w14:paraId="18C389A9" w14:textId="1E7E686F" w:rsidR="00753EA4" w:rsidRPr="00D239B8" w:rsidRDefault="00753EA4" w:rsidP="00753EA4">
            <w:pPr>
              <w:jc w:val="both"/>
              <w:rPr>
                <w:rFonts w:asciiTheme="minorHAnsi" w:hAnsiTheme="minorHAnsi" w:cstheme="minorHAnsi"/>
                <w:color w:val="0070C0"/>
              </w:rPr>
            </w:pPr>
            <w:r w:rsidRPr="00D239B8">
              <w:rPr>
                <w:rFonts w:asciiTheme="minorHAnsi" w:hAnsiTheme="minorHAnsi" w:cstheme="minorHAnsi"/>
                <w:color w:val="0070C0"/>
              </w:rPr>
              <w:t>Beneficiarul confirmă că, în cei doi ani anteriori cererii de ajutor, nu a efectuat o relocare către unitatea în care urmează să aibă loc investiţia iniţială pentru care se solicită ajutorul și oferă un angajament că nu va face acest lucru pentru o perioadă de până la doi ani după finalizarea investiţiei iniţiale pentru care se solicită ajutorul</w:t>
            </w:r>
          </w:p>
        </w:tc>
        <w:tc>
          <w:tcPr>
            <w:tcW w:w="540" w:type="dxa"/>
          </w:tcPr>
          <w:p w14:paraId="2084E712" w14:textId="77777777" w:rsidR="00753EA4" w:rsidRPr="00D239B8" w:rsidRDefault="00753EA4" w:rsidP="00753EA4">
            <w:pPr>
              <w:pStyle w:val="TableParagraph"/>
              <w:spacing w:line="243" w:lineRule="exact"/>
              <w:ind w:left="51" w:right="100"/>
              <w:jc w:val="center"/>
              <w:rPr>
                <w:color w:val="0070C0"/>
              </w:rPr>
            </w:pPr>
          </w:p>
        </w:tc>
        <w:tc>
          <w:tcPr>
            <w:tcW w:w="541" w:type="dxa"/>
          </w:tcPr>
          <w:p w14:paraId="25A16CBD" w14:textId="77777777" w:rsidR="00753EA4" w:rsidRPr="00D239B8" w:rsidRDefault="00753EA4" w:rsidP="00753EA4">
            <w:pPr>
              <w:pStyle w:val="TableParagraph"/>
              <w:rPr>
                <w:color w:val="0070C0"/>
              </w:rPr>
            </w:pPr>
          </w:p>
        </w:tc>
        <w:tc>
          <w:tcPr>
            <w:tcW w:w="900" w:type="dxa"/>
          </w:tcPr>
          <w:p w14:paraId="3CD56846" w14:textId="77777777" w:rsidR="00753EA4" w:rsidRPr="00D239B8" w:rsidRDefault="00753EA4" w:rsidP="00753EA4">
            <w:pPr>
              <w:pStyle w:val="TableParagraph"/>
              <w:rPr>
                <w:color w:val="0070C0"/>
              </w:rPr>
            </w:pPr>
          </w:p>
        </w:tc>
        <w:tc>
          <w:tcPr>
            <w:tcW w:w="540" w:type="dxa"/>
          </w:tcPr>
          <w:p w14:paraId="620E288F" w14:textId="77777777" w:rsidR="00753EA4" w:rsidRPr="00D239B8" w:rsidRDefault="00753EA4" w:rsidP="00753EA4">
            <w:pPr>
              <w:pStyle w:val="TableParagraph"/>
              <w:spacing w:line="243" w:lineRule="exact"/>
              <w:ind w:left="107"/>
              <w:rPr>
                <w:color w:val="0070C0"/>
              </w:rPr>
            </w:pPr>
          </w:p>
        </w:tc>
        <w:tc>
          <w:tcPr>
            <w:tcW w:w="528" w:type="dxa"/>
          </w:tcPr>
          <w:p w14:paraId="5436DBB3" w14:textId="77777777" w:rsidR="00753EA4" w:rsidRPr="00D239B8" w:rsidRDefault="00753EA4" w:rsidP="00753EA4">
            <w:pPr>
              <w:pStyle w:val="TableParagraph"/>
              <w:rPr>
                <w:color w:val="0070C0"/>
              </w:rPr>
            </w:pPr>
          </w:p>
        </w:tc>
        <w:tc>
          <w:tcPr>
            <w:tcW w:w="823" w:type="dxa"/>
          </w:tcPr>
          <w:p w14:paraId="5797557E" w14:textId="77777777" w:rsidR="00753EA4" w:rsidRPr="00D239B8" w:rsidRDefault="00753EA4" w:rsidP="00753EA4">
            <w:pPr>
              <w:pStyle w:val="TableParagraph"/>
              <w:rPr>
                <w:color w:val="0070C0"/>
              </w:rPr>
            </w:pPr>
          </w:p>
        </w:tc>
      </w:tr>
    </w:tbl>
    <w:p w14:paraId="451D82E3" w14:textId="77777777" w:rsidR="00F621FF" w:rsidRPr="00D239B8" w:rsidRDefault="00F621FF" w:rsidP="004129B8">
      <w:pPr>
        <w:pStyle w:val="BodyText"/>
        <w:spacing w:before="8" w:after="1"/>
        <w:rPr>
          <w:b/>
          <w:color w:val="0070C0"/>
        </w:rPr>
      </w:pPr>
    </w:p>
    <w:sectPr w:rsidR="00F621FF" w:rsidRPr="00D239B8" w:rsidSect="00D77A57">
      <w:headerReference w:type="first" r:id="rId7"/>
      <w:pgSz w:w="16840" w:h="11910" w:orient="landscape"/>
      <w:pgMar w:top="1100" w:right="4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58144" w14:textId="77777777" w:rsidR="00B74574" w:rsidRDefault="00B74574" w:rsidP="004F0204">
      <w:r>
        <w:separator/>
      </w:r>
    </w:p>
  </w:endnote>
  <w:endnote w:type="continuationSeparator" w:id="0">
    <w:p w14:paraId="3C325E8C" w14:textId="77777777" w:rsidR="00B74574" w:rsidRDefault="00B74574" w:rsidP="004F0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14A18" w14:textId="77777777" w:rsidR="00B74574" w:rsidRDefault="00B74574" w:rsidP="004F0204">
      <w:r>
        <w:separator/>
      </w:r>
    </w:p>
  </w:footnote>
  <w:footnote w:type="continuationSeparator" w:id="0">
    <w:p w14:paraId="172B6972" w14:textId="77777777" w:rsidR="00B74574" w:rsidRDefault="00B74574" w:rsidP="004F0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E1728" w14:textId="77777777" w:rsidR="00D239B8" w:rsidRDefault="00D239B8" w:rsidP="00D239B8">
    <w:pPr>
      <w:pStyle w:val="Header"/>
    </w:pPr>
    <w:r>
      <w:rPr>
        <w:noProof/>
        <w:lang w:val="en-US"/>
      </w:rPr>
      <w:drawing>
        <wp:anchor distT="0" distB="0" distL="114300" distR="114300" simplePos="0" relativeHeight="251659264" behindDoc="0" locked="0" layoutInCell="1" allowOverlap="1" wp14:anchorId="7BDB1027" wp14:editId="1E0791F8">
          <wp:simplePos x="0" y="0"/>
          <wp:positionH relativeFrom="column">
            <wp:posOffset>1870710</wp:posOffset>
          </wp:positionH>
          <wp:positionV relativeFrom="paragraph">
            <wp:posOffset>-257175</wp:posOffset>
          </wp:positionV>
          <wp:extent cx="670560" cy="708025"/>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670560" cy="708025"/>
                  </a:xfrm>
                  <a:prstGeom prst="rect">
                    <a:avLst/>
                  </a:prstGeom>
                  <a:noFill/>
                </pic:spPr>
              </pic:pic>
            </a:graphicData>
          </a:graphic>
        </wp:anchor>
      </w:drawing>
    </w:r>
    <w:r>
      <w:rPr>
        <w:noProof/>
        <w:lang w:val="en-US"/>
      </w:rPr>
      <w:drawing>
        <wp:anchor distT="0" distB="0" distL="114300" distR="114300" simplePos="0" relativeHeight="251660288" behindDoc="0" locked="0" layoutInCell="1" allowOverlap="1" wp14:anchorId="23779CDB" wp14:editId="3EC93528">
          <wp:simplePos x="0" y="0"/>
          <wp:positionH relativeFrom="column">
            <wp:posOffset>-472272</wp:posOffset>
          </wp:positionH>
          <wp:positionV relativeFrom="paragraph">
            <wp:posOffset>-104468</wp:posOffset>
          </wp:positionV>
          <wp:extent cx="2181225" cy="452755"/>
          <wp:effectExtent l="0" t="0" r="0" b="4445"/>
          <wp:wrapNone/>
          <wp:docPr id="2" name="Picture 2" descr="RO Cofinanțat de Uniunea Europeană_POS"/>
          <wp:cNvGraphicFramePr/>
          <a:graphic xmlns:a="http://schemas.openxmlformats.org/drawingml/2006/main">
            <a:graphicData uri="http://schemas.openxmlformats.org/drawingml/2006/picture">
              <pic:pic xmlns:pic="http://schemas.openxmlformats.org/drawingml/2006/picture">
                <pic:nvPicPr>
                  <pic:cNvPr id="2" name="Picture 2" descr="RO Cofinanțat de Uniunea Europeană_PO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pic:spPr>
              </pic:pic>
            </a:graphicData>
          </a:graphic>
        </wp:anchor>
      </w:drawing>
    </w:r>
  </w:p>
  <w:p w14:paraId="491884A2" w14:textId="77777777" w:rsidR="00D239B8" w:rsidRDefault="00D23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02F6"/>
    <w:multiLevelType w:val="hybridMultilevel"/>
    <w:tmpl w:val="801AFA72"/>
    <w:lvl w:ilvl="0" w:tplc="ADB0BF28">
      <w:numFmt w:val="bullet"/>
      <w:lvlText w:val=""/>
      <w:lvlJc w:val="left"/>
      <w:pPr>
        <w:ind w:left="825" w:hanging="360"/>
      </w:pPr>
      <w:rPr>
        <w:rFonts w:ascii="Wingdings" w:eastAsia="Wingdings" w:hAnsi="Wingdings" w:cs="Wingdings" w:hint="default"/>
        <w:w w:val="100"/>
        <w:sz w:val="22"/>
        <w:szCs w:val="22"/>
        <w:lang w:val="ro-RO" w:eastAsia="en-US" w:bidi="ar-SA"/>
      </w:rPr>
    </w:lvl>
    <w:lvl w:ilvl="1" w:tplc="D47C284A">
      <w:numFmt w:val="bullet"/>
      <w:lvlText w:val="•"/>
      <w:lvlJc w:val="left"/>
      <w:pPr>
        <w:ind w:left="1754" w:hanging="360"/>
      </w:pPr>
      <w:rPr>
        <w:rFonts w:hint="default"/>
        <w:lang w:val="ro-RO" w:eastAsia="en-US" w:bidi="ar-SA"/>
      </w:rPr>
    </w:lvl>
    <w:lvl w:ilvl="2" w:tplc="F7E4666C">
      <w:numFmt w:val="bullet"/>
      <w:lvlText w:val="•"/>
      <w:lvlJc w:val="left"/>
      <w:pPr>
        <w:ind w:left="2688" w:hanging="360"/>
      </w:pPr>
      <w:rPr>
        <w:rFonts w:hint="default"/>
        <w:lang w:val="ro-RO" w:eastAsia="en-US" w:bidi="ar-SA"/>
      </w:rPr>
    </w:lvl>
    <w:lvl w:ilvl="3" w:tplc="9EAEEA96">
      <w:numFmt w:val="bullet"/>
      <w:lvlText w:val="•"/>
      <w:lvlJc w:val="left"/>
      <w:pPr>
        <w:ind w:left="3622" w:hanging="360"/>
      </w:pPr>
      <w:rPr>
        <w:rFonts w:hint="default"/>
        <w:lang w:val="ro-RO" w:eastAsia="en-US" w:bidi="ar-SA"/>
      </w:rPr>
    </w:lvl>
    <w:lvl w:ilvl="4" w:tplc="226606E6">
      <w:numFmt w:val="bullet"/>
      <w:lvlText w:val="•"/>
      <w:lvlJc w:val="left"/>
      <w:pPr>
        <w:ind w:left="4556" w:hanging="360"/>
      </w:pPr>
      <w:rPr>
        <w:rFonts w:hint="default"/>
        <w:lang w:val="ro-RO" w:eastAsia="en-US" w:bidi="ar-SA"/>
      </w:rPr>
    </w:lvl>
    <w:lvl w:ilvl="5" w:tplc="0ADA8ADC">
      <w:numFmt w:val="bullet"/>
      <w:lvlText w:val="•"/>
      <w:lvlJc w:val="left"/>
      <w:pPr>
        <w:ind w:left="5490" w:hanging="360"/>
      </w:pPr>
      <w:rPr>
        <w:rFonts w:hint="default"/>
        <w:lang w:val="ro-RO" w:eastAsia="en-US" w:bidi="ar-SA"/>
      </w:rPr>
    </w:lvl>
    <w:lvl w:ilvl="6" w:tplc="7C844B24">
      <w:numFmt w:val="bullet"/>
      <w:lvlText w:val="•"/>
      <w:lvlJc w:val="left"/>
      <w:pPr>
        <w:ind w:left="6424" w:hanging="360"/>
      </w:pPr>
      <w:rPr>
        <w:rFonts w:hint="default"/>
        <w:lang w:val="ro-RO" w:eastAsia="en-US" w:bidi="ar-SA"/>
      </w:rPr>
    </w:lvl>
    <w:lvl w:ilvl="7" w:tplc="38906D08">
      <w:numFmt w:val="bullet"/>
      <w:lvlText w:val="•"/>
      <w:lvlJc w:val="left"/>
      <w:pPr>
        <w:ind w:left="7358" w:hanging="360"/>
      </w:pPr>
      <w:rPr>
        <w:rFonts w:hint="default"/>
        <w:lang w:val="ro-RO" w:eastAsia="en-US" w:bidi="ar-SA"/>
      </w:rPr>
    </w:lvl>
    <w:lvl w:ilvl="8" w:tplc="2CF41C26">
      <w:numFmt w:val="bullet"/>
      <w:lvlText w:val="•"/>
      <w:lvlJc w:val="left"/>
      <w:pPr>
        <w:ind w:left="8292" w:hanging="360"/>
      </w:pPr>
      <w:rPr>
        <w:rFonts w:hint="default"/>
        <w:lang w:val="ro-RO" w:eastAsia="en-US" w:bidi="ar-SA"/>
      </w:rPr>
    </w:lvl>
  </w:abstractNum>
  <w:abstractNum w:abstractNumId="1" w15:restartNumberingAfterBreak="0">
    <w:nsid w:val="0CC9356A"/>
    <w:multiLevelType w:val="hybridMultilevel"/>
    <w:tmpl w:val="C060C93C"/>
    <w:lvl w:ilvl="0" w:tplc="A1E8BE42">
      <w:numFmt w:val="bullet"/>
      <w:lvlText w:val=""/>
      <w:lvlJc w:val="left"/>
      <w:pPr>
        <w:ind w:left="825" w:hanging="360"/>
      </w:pPr>
      <w:rPr>
        <w:rFonts w:ascii="Wingdings" w:eastAsia="Wingdings" w:hAnsi="Wingdings" w:cs="Wingdings" w:hint="default"/>
        <w:w w:val="100"/>
        <w:sz w:val="22"/>
        <w:szCs w:val="22"/>
        <w:lang w:val="ro-RO" w:eastAsia="en-US" w:bidi="ar-SA"/>
      </w:rPr>
    </w:lvl>
    <w:lvl w:ilvl="1" w:tplc="6FE4F434">
      <w:numFmt w:val="bullet"/>
      <w:lvlText w:val="•"/>
      <w:lvlJc w:val="left"/>
      <w:pPr>
        <w:ind w:left="1754" w:hanging="360"/>
      </w:pPr>
      <w:rPr>
        <w:rFonts w:hint="default"/>
        <w:lang w:val="ro-RO" w:eastAsia="en-US" w:bidi="ar-SA"/>
      </w:rPr>
    </w:lvl>
    <w:lvl w:ilvl="2" w:tplc="06B6DC2A">
      <w:numFmt w:val="bullet"/>
      <w:lvlText w:val="•"/>
      <w:lvlJc w:val="left"/>
      <w:pPr>
        <w:ind w:left="2688" w:hanging="360"/>
      </w:pPr>
      <w:rPr>
        <w:rFonts w:hint="default"/>
        <w:lang w:val="ro-RO" w:eastAsia="en-US" w:bidi="ar-SA"/>
      </w:rPr>
    </w:lvl>
    <w:lvl w:ilvl="3" w:tplc="D61A4A34">
      <w:numFmt w:val="bullet"/>
      <w:lvlText w:val="•"/>
      <w:lvlJc w:val="left"/>
      <w:pPr>
        <w:ind w:left="3622" w:hanging="360"/>
      </w:pPr>
      <w:rPr>
        <w:rFonts w:hint="default"/>
        <w:lang w:val="ro-RO" w:eastAsia="en-US" w:bidi="ar-SA"/>
      </w:rPr>
    </w:lvl>
    <w:lvl w:ilvl="4" w:tplc="1F36AFDC">
      <w:numFmt w:val="bullet"/>
      <w:lvlText w:val="•"/>
      <w:lvlJc w:val="left"/>
      <w:pPr>
        <w:ind w:left="4556" w:hanging="360"/>
      </w:pPr>
      <w:rPr>
        <w:rFonts w:hint="default"/>
        <w:lang w:val="ro-RO" w:eastAsia="en-US" w:bidi="ar-SA"/>
      </w:rPr>
    </w:lvl>
    <w:lvl w:ilvl="5" w:tplc="2F867F22">
      <w:numFmt w:val="bullet"/>
      <w:lvlText w:val="•"/>
      <w:lvlJc w:val="left"/>
      <w:pPr>
        <w:ind w:left="5490" w:hanging="360"/>
      </w:pPr>
      <w:rPr>
        <w:rFonts w:hint="default"/>
        <w:lang w:val="ro-RO" w:eastAsia="en-US" w:bidi="ar-SA"/>
      </w:rPr>
    </w:lvl>
    <w:lvl w:ilvl="6" w:tplc="A22617B4">
      <w:numFmt w:val="bullet"/>
      <w:lvlText w:val="•"/>
      <w:lvlJc w:val="left"/>
      <w:pPr>
        <w:ind w:left="6424" w:hanging="360"/>
      </w:pPr>
      <w:rPr>
        <w:rFonts w:hint="default"/>
        <w:lang w:val="ro-RO" w:eastAsia="en-US" w:bidi="ar-SA"/>
      </w:rPr>
    </w:lvl>
    <w:lvl w:ilvl="7" w:tplc="B4FCC926">
      <w:numFmt w:val="bullet"/>
      <w:lvlText w:val="•"/>
      <w:lvlJc w:val="left"/>
      <w:pPr>
        <w:ind w:left="7358" w:hanging="360"/>
      </w:pPr>
      <w:rPr>
        <w:rFonts w:hint="default"/>
        <w:lang w:val="ro-RO" w:eastAsia="en-US" w:bidi="ar-SA"/>
      </w:rPr>
    </w:lvl>
    <w:lvl w:ilvl="8" w:tplc="4D42695E">
      <w:numFmt w:val="bullet"/>
      <w:lvlText w:val="•"/>
      <w:lvlJc w:val="left"/>
      <w:pPr>
        <w:ind w:left="8292" w:hanging="360"/>
      </w:pPr>
      <w:rPr>
        <w:rFonts w:hint="default"/>
        <w:lang w:val="ro-RO" w:eastAsia="en-US" w:bidi="ar-SA"/>
      </w:rPr>
    </w:lvl>
  </w:abstractNum>
  <w:abstractNum w:abstractNumId="2" w15:restartNumberingAfterBreak="0">
    <w:nsid w:val="21A914B5"/>
    <w:multiLevelType w:val="hybridMultilevel"/>
    <w:tmpl w:val="23F248F2"/>
    <w:lvl w:ilvl="0" w:tplc="C7A464AC">
      <w:numFmt w:val="bullet"/>
      <w:lvlText w:val=""/>
      <w:lvlJc w:val="left"/>
      <w:pPr>
        <w:ind w:left="825" w:hanging="360"/>
      </w:pPr>
      <w:rPr>
        <w:rFonts w:ascii="Wingdings" w:eastAsia="Wingdings" w:hAnsi="Wingdings" w:cs="Wingdings" w:hint="default"/>
        <w:w w:val="100"/>
        <w:sz w:val="22"/>
        <w:szCs w:val="22"/>
        <w:lang w:val="ro-RO" w:eastAsia="en-US" w:bidi="ar-SA"/>
      </w:rPr>
    </w:lvl>
    <w:lvl w:ilvl="1" w:tplc="A0BE2306">
      <w:numFmt w:val="bullet"/>
      <w:lvlText w:val="•"/>
      <w:lvlJc w:val="left"/>
      <w:pPr>
        <w:ind w:left="1754" w:hanging="360"/>
      </w:pPr>
      <w:rPr>
        <w:rFonts w:hint="default"/>
        <w:lang w:val="ro-RO" w:eastAsia="en-US" w:bidi="ar-SA"/>
      </w:rPr>
    </w:lvl>
    <w:lvl w:ilvl="2" w:tplc="F1165A2C">
      <w:numFmt w:val="bullet"/>
      <w:lvlText w:val="•"/>
      <w:lvlJc w:val="left"/>
      <w:pPr>
        <w:ind w:left="2688" w:hanging="360"/>
      </w:pPr>
      <w:rPr>
        <w:rFonts w:hint="default"/>
        <w:lang w:val="ro-RO" w:eastAsia="en-US" w:bidi="ar-SA"/>
      </w:rPr>
    </w:lvl>
    <w:lvl w:ilvl="3" w:tplc="9CFC10E6">
      <w:numFmt w:val="bullet"/>
      <w:lvlText w:val="•"/>
      <w:lvlJc w:val="left"/>
      <w:pPr>
        <w:ind w:left="3622" w:hanging="360"/>
      </w:pPr>
      <w:rPr>
        <w:rFonts w:hint="default"/>
        <w:lang w:val="ro-RO" w:eastAsia="en-US" w:bidi="ar-SA"/>
      </w:rPr>
    </w:lvl>
    <w:lvl w:ilvl="4" w:tplc="A38468A4">
      <w:numFmt w:val="bullet"/>
      <w:lvlText w:val="•"/>
      <w:lvlJc w:val="left"/>
      <w:pPr>
        <w:ind w:left="4556" w:hanging="360"/>
      </w:pPr>
      <w:rPr>
        <w:rFonts w:hint="default"/>
        <w:lang w:val="ro-RO" w:eastAsia="en-US" w:bidi="ar-SA"/>
      </w:rPr>
    </w:lvl>
    <w:lvl w:ilvl="5" w:tplc="CD70F616">
      <w:numFmt w:val="bullet"/>
      <w:lvlText w:val="•"/>
      <w:lvlJc w:val="left"/>
      <w:pPr>
        <w:ind w:left="5490" w:hanging="360"/>
      </w:pPr>
      <w:rPr>
        <w:rFonts w:hint="default"/>
        <w:lang w:val="ro-RO" w:eastAsia="en-US" w:bidi="ar-SA"/>
      </w:rPr>
    </w:lvl>
    <w:lvl w:ilvl="6" w:tplc="70969DBE">
      <w:numFmt w:val="bullet"/>
      <w:lvlText w:val="•"/>
      <w:lvlJc w:val="left"/>
      <w:pPr>
        <w:ind w:left="6424" w:hanging="360"/>
      </w:pPr>
      <w:rPr>
        <w:rFonts w:hint="default"/>
        <w:lang w:val="ro-RO" w:eastAsia="en-US" w:bidi="ar-SA"/>
      </w:rPr>
    </w:lvl>
    <w:lvl w:ilvl="7" w:tplc="01543158">
      <w:numFmt w:val="bullet"/>
      <w:lvlText w:val="•"/>
      <w:lvlJc w:val="left"/>
      <w:pPr>
        <w:ind w:left="7358" w:hanging="360"/>
      </w:pPr>
      <w:rPr>
        <w:rFonts w:hint="default"/>
        <w:lang w:val="ro-RO" w:eastAsia="en-US" w:bidi="ar-SA"/>
      </w:rPr>
    </w:lvl>
    <w:lvl w:ilvl="8" w:tplc="7EDAFF6A">
      <w:numFmt w:val="bullet"/>
      <w:lvlText w:val="•"/>
      <w:lvlJc w:val="left"/>
      <w:pPr>
        <w:ind w:left="8292" w:hanging="360"/>
      </w:pPr>
      <w:rPr>
        <w:rFonts w:hint="default"/>
        <w:lang w:val="ro-RO" w:eastAsia="en-US" w:bidi="ar-SA"/>
      </w:rPr>
    </w:lvl>
  </w:abstractNum>
  <w:abstractNum w:abstractNumId="3" w15:restartNumberingAfterBreak="0">
    <w:nsid w:val="2E2E5639"/>
    <w:multiLevelType w:val="hybridMultilevel"/>
    <w:tmpl w:val="FF26F1B8"/>
    <w:lvl w:ilvl="0" w:tplc="AB4639BA">
      <w:numFmt w:val="bullet"/>
      <w:lvlText w:val=""/>
      <w:lvlJc w:val="left"/>
      <w:pPr>
        <w:ind w:left="825" w:hanging="360"/>
      </w:pPr>
      <w:rPr>
        <w:rFonts w:ascii="Wingdings" w:eastAsia="Wingdings" w:hAnsi="Wingdings" w:cs="Wingdings" w:hint="default"/>
        <w:w w:val="100"/>
        <w:sz w:val="22"/>
        <w:szCs w:val="22"/>
        <w:lang w:val="ro-RO" w:eastAsia="en-US" w:bidi="ar-SA"/>
      </w:rPr>
    </w:lvl>
    <w:lvl w:ilvl="1" w:tplc="28548168">
      <w:numFmt w:val="bullet"/>
      <w:lvlText w:val="•"/>
      <w:lvlJc w:val="left"/>
      <w:pPr>
        <w:ind w:left="1754" w:hanging="360"/>
      </w:pPr>
      <w:rPr>
        <w:rFonts w:hint="default"/>
        <w:lang w:val="ro-RO" w:eastAsia="en-US" w:bidi="ar-SA"/>
      </w:rPr>
    </w:lvl>
    <w:lvl w:ilvl="2" w:tplc="E24AE8A6">
      <w:numFmt w:val="bullet"/>
      <w:lvlText w:val="•"/>
      <w:lvlJc w:val="left"/>
      <w:pPr>
        <w:ind w:left="2688" w:hanging="360"/>
      </w:pPr>
      <w:rPr>
        <w:rFonts w:hint="default"/>
        <w:lang w:val="ro-RO" w:eastAsia="en-US" w:bidi="ar-SA"/>
      </w:rPr>
    </w:lvl>
    <w:lvl w:ilvl="3" w:tplc="BB067964">
      <w:numFmt w:val="bullet"/>
      <w:lvlText w:val="•"/>
      <w:lvlJc w:val="left"/>
      <w:pPr>
        <w:ind w:left="3622" w:hanging="360"/>
      </w:pPr>
      <w:rPr>
        <w:rFonts w:hint="default"/>
        <w:lang w:val="ro-RO" w:eastAsia="en-US" w:bidi="ar-SA"/>
      </w:rPr>
    </w:lvl>
    <w:lvl w:ilvl="4" w:tplc="84620742">
      <w:numFmt w:val="bullet"/>
      <w:lvlText w:val="•"/>
      <w:lvlJc w:val="left"/>
      <w:pPr>
        <w:ind w:left="4556" w:hanging="360"/>
      </w:pPr>
      <w:rPr>
        <w:rFonts w:hint="default"/>
        <w:lang w:val="ro-RO" w:eastAsia="en-US" w:bidi="ar-SA"/>
      </w:rPr>
    </w:lvl>
    <w:lvl w:ilvl="5" w:tplc="D0DC2588">
      <w:numFmt w:val="bullet"/>
      <w:lvlText w:val="•"/>
      <w:lvlJc w:val="left"/>
      <w:pPr>
        <w:ind w:left="5490" w:hanging="360"/>
      </w:pPr>
      <w:rPr>
        <w:rFonts w:hint="default"/>
        <w:lang w:val="ro-RO" w:eastAsia="en-US" w:bidi="ar-SA"/>
      </w:rPr>
    </w:lvl>
    <w:lvl w:ilvl="6" w:tplc="299E0E02">
      <w:numFmt w:val="bullet"/>
      <w:lvlText w:val="•"/>
      <w:lvlJc w:val="left"/>
      <w:pPr>
        <w:ind w:left="6424" w:hanging="360"/>
      </w:pPr>
      <w:rPr>
        <w:rFonts w:hint="default"/>
        <w:lang w:val="ro-RO" w:eastAsia="en-US" w:bidi="ar-SA"/>
      </w:rPr>
    </w:lvl>
    <w:lvl w:ilvl="7" w:tplc="CB283108">
      <w:numFmt w:val="bullet"/>
      <w:lvlText w:val="•"/>
      <w:lvlJc w:val="left"/>
      <w:pPr>
        <w:ind w:left="7358" w:hanging="360"/>
      </w:pPr>
      <w:rPr>
        <w:rFonts w:hint="default"/>
        <w:lang w:val="ro-RO" w:eastAsia="en-US" w:bidi="ar-SA"/>
      </w:rPr>
    </w:lvl>
    <w:lvl w:ilvl="8" w:tplc="5BF88EC6">
      <w:numFmt w:val="bullet"/>
      <w:lvlText w:val="•"/>
      <w:lvlJc w:val="left"/>
      <w:pPr>
        <w:ind w:left="8292" w:hanging="360"/>
      </w:pPr>
      <w:rPr>
        <w:rFonts w:hint="default"/>
        <w:lang w:val="ro-RO" w:eastAsia="en-US" w:bidi="ar-SA"/>
      </w:rPr>
    </w:lvl>
  </w:abstractNum>
  <w:abstractNum w:abstractNumId="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8E5038"/>
    <w:multiLevelType w:val="hybridMultilevel"/>
    <w:tmpl w:val="8A8CC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3F7056"/>
    <w:multiLevelType w:val="hybridMultilevel"/>
    <w:tmpl w:val="E8B88E74"/>
    <w:lvl w:ilvl="0" w:tplc="8D24166E">
      <w:numFmt w:val="bullet"/>
      <w:lvlText w:val="-"/>
      <w:lvlJc w:val="left"/>
      <w:pPr>
        <w:ind w:left="105" w:hanging="164"/>
      </w:pPr>
      <w:rPr>
        <w:rFonts w:ascii="Trebuchet MS" w:eastAsia="Trebuchet MS" w:hAnsi="Trebuchet MS" w:cs="Trebuchet MS" w:hint="default"/>
        <w:w w:val="100"/>
        <w:sz w:val="22"/>
        <w:szCs w:val="22"/>
        <w:lang w:val="ro-RO" w:eastAsia="en-US" w:bidi="ar-SA"/>
      </w:rPr>
    </w:lvl>
    <w:lvl w:ilvl="1" w:tplc="D326DC40">
      <w:numFmt w:val="bullet"/>
      <w:lvlText w:val="•"/>
      <w:lvlJc w:val="left"/>
      <w:pPr>
        <w:ind w:left="1106" w:hanging="164"/>
      </w:pPr>
      <w:rPr>
        <w:rFonts w:hint="default"/>
        <w:lang w:val="ro-RO" w:eastAsia="en-US" w:bidi="ar-SA"/>
      </w:rPr>
    </w:lvl>
    <w:lvl w:ilvl="2" w:tplc="13B8DE12">
      <w:numFmt w:val="bullet"/>
      <w:lvlText w:val="•"/>
      <w:lvlJc w:val="left"/>
      <w:pPr>
        <w:ind w:left="2112" w:hanging="164"/>
      </w:pPr>
      <w:rPr>
        <w:rFonts w:hint="default"/>
        <w:lang w:val="ro-RO" w:eastAsia="en-US" w:bidi="ar-SA"/>
      </w:rPr>
    </w:lvl>
    <w:lvl w:ilvl="3" w:tplc="00C4D04E">
      <w:numFmt w:val="bullet"/>
      <w:lvlText w:val="•"/>
      <w:lvlJc w:val="left"/>
      <w:pPr>
        <w:ind w:left="3118" w:hanging="164"/>
      </w:pPr>
      <w:rPr>
        <w:rFonts w:hint="default"/>
        <w:lang w:val="ro-RO" w:eastAsia="en-US" w:bidi="ar-SA"/>
      </w:rPr>
    </w:lvl>
    <w:lvl w:ilvl="4" w:tplc="EEFE3D94">
      <w:numFmt w:val="bullet"/>
      <w:lvlText w:val="•"/>
      <w:lvlJc w:val="left"/>
      <w:pPr>
        <w:ind w:left="4124" w:hanging="164"/>
      </w:pPr>
      <w:rPr>
        <w:rFonts w:hint="default"/>
        <w:lang w:val="ro-RO" w:eastAsia="en-US" w:bidi="ar-SA"/>
      </w:rPr>
    </w:lvl>
    <w:lvl w:ilvl="5" w:tplc="DDB4EE2C">
      <w:numFmt w:val="bullet"/>
      <w:lvlText w:val="•"/>
      <w:lvlJc w:val="left"/>
      <w:pPr>
        <w:ind w:left="5130" w:hanging="164"/>
      </w:pPr>
      <w:rPr>
        <w:rFonts w:hint="default"/>
        <w:lang w:val="ro-RO" w:eastAsia="en-US" w:bidi="ar-SA"/>
      </w:rPr>
    </w:lvl>
    <w:lvl w:ilvl="6" w:tplc="D1647702">
      <w:numFmt w:val="bullet"/>
      <w:lvlText w:val="•"/>
      <w:lvlJc w:val="left"/>
      <w:pPr>
        <w:ind w:left="6136" w:hanging="164"/>
      </w:pPr>
      <w:rPr>
        <w:rFonts w:hint="default"/>
        <w:lang w:val="ro-RO" w:eastAsia="en-US" w:bidi="ar-SA"/>
      </w:rPr>
    </w:lvl>
    <w:lvl w:ilvl="7" w:tplc="0F963FAE">
      <w:numFmt w:val="bullet"/>
      <w:lvlText w:val="•"/>
      <w:lvlJc w:val="left"/>
      <w:pPr>
        <w:ind w:left="7142" w:hanging="164"/>
      </w:pPr>
      <w:rPr>
        <w:rFonts w:hint="default"/>
        <w:lang w:val="ro-RO" w:eastAsia="en-US" w:bidi="ar-SA"/>
      </w:rPr>
    </w:lvl>
    <w:lvl w:ilvl="8" w:tplc="7E04C168">
      <w:numFmt w:val="bullet"/>
      <w:lvlText w:val="•"/>
      <w:lvlJc w:val="left"/>
      <w:pPr>
        <w:ind w:left="8148" w:hanging="164"/>
      </w:pPr>
      <w:rPr>
        <w:rFonts w:hint="default"/>
        <w:lang w:val="ro-RO" w:eastAsia="en-US" w:bidi="ar-SA"/>
      </w:rPr>
    </w:lvl>
  </w:abstractNum>
  <w:abstractNum w:abstractNumId="7" w15:restartNumberingAfterBreak="0">
    <w:nsid w:val="42B55313"/>
    <w:multiLevelType w:val="hybridMultilevel"/>
    <w:tmpl w:val="775A3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5D18D8"/>
    <w:multiLevelType w:val="hybridMultilevel"/>
    <w:tmpl w:val="97A65A34"/>
    <w:lvl w:ilvl="0" w:tplc="01DA4506">
      <w:numFmt w:val="bullet"/>
      <w:lvlText w:val=""/>
      <w:lvlJc w:val="left"/>
      <w:pPr>
        <w:ind w:left="825" w:hanging="360"/>
      </w:pPr>
      <w:rPr>
        <w:rFonts w:ascii="Wingdings" w:eastAsia="Wingdings" w:hAnsi="Wingdings" w:cs="Wingdings" w:hint="default"/>
        <w:w w:val="100"/>
        <w:sz w:val="22"/>
        <w:szCs w:val="22"/>
        <w:lang w:val="ro-RO" w:eastAsia="en-US" w:bidi="ar-SA"/>
      </w:rPr>
    </w:lvl>
    <w:lvl w:ilvl="1" w:tplc="5E5C6CA0">
      <w:numFmt w:val="bullet"/>
      <w:lvlText w:val="•"/>
      <w:lvlJc w:val="left"/>
      <w:pPr>
        <w:ind w:left="1754" w:hanging="360"/>
      </w:pPr>
      <w:rPr>
        <w:rFonts w:hint="default"/>
        <w:lang w:val="ro-RO" w:eastAsia="en-US" w:bidi="ar-SA"/>
      </w:rPr>
    </w:lvl>
    <w:lvl w:ilvl="2" w:tplc="911A1A0C">
      <w:numFmt w:val="bullet"/>
      <w:lvlText w:val="•"/>
      <w:lvlJc w:val="left"/>
      <w:pPr>
        <w:ind w:left="2688" w:hanging="360"/>
      </w:pPr>
      <w:rPr>
        <w:rFonts w:hint="default"/>
        <w:lang w:val="ro-RO" w:eastAsia="en-US" w:bidi="ar-SA"/>
      </w:rPr>
    </w:lvl>
    <w:lvl w:ilvl="3" w:tplc="C29EDBCE">
      <w:numFmt w:val="bullet"/>
      <w:lvlText w:val="•"/>
      <w:lvlJc w:val="left"/>
      <w:pPr>
        <w:ind w:left="3622" w:hanging="360"/>
      </w:pPr>
      <w:rPr>
        <w:rFonts w:hint="default"/>
        <w:lang w:val="ro-RO" w:eastAsia="en-US" w:bidi="ar-SA"/>
      </w:rPr>
    </w:lvl>
    <w:lvl w:ilvl="4" w:tplc="1072258A">
      <w:numFmt w:val="bullet"/>
      <w:lvlText w:val="•"/>
      <w:lvlJc w:val="left"/>
      <w:pPr>
        <w:ind w:left="4556" w:hanging="360"/>
      </w:pPr>
      <w:rPr>
        <w:rFonts w:hint="default"/>
        <w:lang w:val="ro-RO" w:eastAsia="en-US" w:bidi="ar-SA"/>
      </w:rPr>
    </w:lvl>
    <w:lvl w:ilvl="5" w:tplc="6B60E45A">
      <w:numFmt w:val="bullet"/>
      <w:lvlText w:val="•"/>
      <w:lvlJc w:val="left"/>
      <w:pPr>
        <w:ind w:left="5490" w:hanging="360"/>
      </w:pPr>
      <w:rPr>
        <w:rFonts w:hint="default"/>
        <w:lang w:val="ro-RO" w:eastAsia="en-US" w:bidi="ar-SA"/>
      </w:rPr>
    </w:lvl>
    <w:lvl w:ilvl="6" w:tplc="D9949844">
      <w:numFmt w:val="bullet"/>
      <w:lvlText w:val="•"/>
      <w:lvlJc w:val="left"/>
      <w:pPr>
        <w:ind w:left="6424" w:hanging="360"/>
      </w:pPr>
      <w:rPr>
        <w:rFonts w:hint="default"/>
        <w:lang w:val="ro-RO" w:eastAsia="en-US" w:bidi="ar-SA"/>
      </w:rPr>
    </w:lvl>
    <w:lvl w:ilvl="7" w:tplc="E75EC552">
      <w:numFmt w:val="bullet"/>
      <w:lvlText w:val="•"/>
      <w:lvlJc w:val="left"/>
      <w:pPr>
        <w:ind w:left="7358" w:hanging="360"/>
      </w:pPr>
      <w:rPr>
        <w:rFonts w:hint="default"/>
        <w:lang w:val="ro-RO" w:eastAsia="en-US" w:bidi="ar-SA"/>
      </w:rPr>
    </w:lvl>
    <w:lvl w:ilvl="8" w:tplc="53D0D600">
      <w:numFmt w:val="bullet"/>
      <w:lvlText w:val="•"/>
      <w:lvlJc w:val="left"/>
      <w:pPr>
        <w:ind w:left="8292" w:hanging="360"/>
      </w:pPr>
      <w:rPr>
        <w:rFonts w:hint="default"/>
        <w:lang w:val="ro-RO" w:eastAsia="en-US" w:bidi="ar-SA"/>
      </w:rPr>
    </w:lvl>
  </w:abstractNum>
  <w:abstractNum w:abstractNumId="9" w15:restartNumberingAfterBreak="0">
    <w:nsid w:val="720A2F65"/>
    <w:multiLevelType w:val="hybridMultilevel"/>
    <w:tmpl w:val="D5D007F4"/>
    <w:lvl w:ilvl="0" w:tplc="6BA29998">
      <w:numFmt w:val="bullet"/>
      <w:lvlText w:val=""/>
      <w:lvlJc w:val="left"/>
      <w:pPr>
        <w:ind w:left="825" w:hanging="360"/>
      </w:pPr>
      <w:rPr>
        <w:rFonts w:ascii="Wingdings" w:eastAsia="Wingdings" w:hAnsi="Wingdings" w:cs="Wingdings" w:hint="default"/>
        <w:w w:val="100"/>
        <w:sz w:val="22"/>
        <w:szCs w:val="22"/>
        <w:lang w:val="ro-RO" w:eastAsia="en-US" w:bidi="ar-SA"/>
      </w:rPr>
    </w:lvl>
    <w:lvl w:ilvl="1" w:tplc="CDFA8918">
      <w:numFmt w:val="bullet"/>
      <w:lvlText w:val="•"/>
      <w:lvlJc w:val="left"/>
      <w:pPr>
        <w:ind w:left="1754" w:hanging="360"/>
      </w:pPr>
      <w:rPr>
        <w:rFonts w:hint="default"/>
        <w:lang w:val="ro-RO" w:eastAsia="en-US" w:bidi="ar-SA"/>
      </w:rPr>
    </w:lvl>
    <w:lvl w:ilvl="2" w:tplc="DB4A3008">
      <w:numFmt w:val="bullet"/>
      <w:lvlText w:val="•"/>
      <w:lvlJc w:val="left"/>
      <w:pPr>
        <w:ind w:left="2688" w:hanging="360"/>
      </w:pPr>
      <w:rPr>
        <w:rFonts w:hint="default"/>
        <w:lang w:val="ro-RO" w:eastAsia="en-US" w:bidi="ar-SA"/>
      </w:rPr>
    </w:lvl>
    <w:lvl w:ilvl="3" w:tplc="F1527AE2">
      <w:numFmt w:val="bullet"/>
      <w:lvlText w:val="•"/>
      <w:lvlJc w:val="left"/>
      <w:pPr>
        <w:ind w:left="3622" w:hanging="360"/>
      </w:pPr>
      <w:rPr>
        <w:rFonts w:hint="default"/>
        <w:lang w:val="ro-RO" w:eastAsia="en-US" w:bidi="ar-SA"/>
      </w:rPr>
    </w:lvl>
    <w:lvl w:ilvl="4" w:tplc="CD140586">
      <w:numFmt w:val="bullet"/>
      <w:lvlText w:val="•"/>
      <w:lvlJc w:val="left"/>
      <w:pPr>
        <w:ind w:left="4556" w:hanging="360"/>
      </w:pPr>
      <w:rPr>
        <w:rFonts w:hint="default"/>
        <w:lang w:val="ro-RO" w:eastAsia="en-US" w:bidi="ar-SA"/>
      </w:rPr>
    </w:lvl>
    <w:lvl w:ilvl="5" w:tplc="55005066">
      <w:numFmt w:val="bullet"/>
      <w:lvlText w:val="•"/>
      <w:lvlJc w:val="left"/>
      <w:pPr>
        <w:ind w:left="5490" w:hanging="360"/>
      </w:pPr>
      <w:rPr>
        <w:rFonts w:hint="default"/>
        <w:lang w:val="ro-RO" w:eastAsia="en-US" w:bidi="ar-SA"/>
      </w:rPr>
    </w:lvl>
    <w:lvl w:ilvl="6" w:tplc="D2FC9834">
      <w:numFmt w:val="bullet"/>
      <w:lvlText w:val="•"/>
      <w:lvlJc w:val="left"/>
      <w:pPr>
        <w:ind w:left="6424" w:hanging="360"/>
      </w:pPr>
      <w:rPr>
        <w:rFonts w:hint="default"/>
        <w:lang w:val="ro-RO" w:eastAsia="en-US" w:bidi="ar-SA"/>
      </w:rPr>
    </w:lvl>
    <w:lvl w:ilvl="7" w:tplc="72188F94">
      <w:numFmt w:val="bullet"/>
      <w:lvlText w:val="•"/>
      <w:lvlJc w:val="left"/>
      <w:pPr>
        <w:ind w:left="7358" w:hanging="360"/>
      </w:pPr>
      <w:rPr>
        <w:rFonts w:hint="default"/>
        <w:lang w:val="ro-RO" w:eastAsia="en-US" w:bidi="ar-SA"/>
      </w:rPr>
    </w:lvl>
    <w:lvl w:ilvl="8" w:tplc="B5B6A10A">
      <w:numFmt w:val="bullet"/>
      <w:lvlText w:val="•"/>
      <w:lvlJc w:val="left"/>
      <w:pPr>
        <w:ind w:left="8292" w:hanging="360"/>
      </w:pPr>
      <w:rPr>
        <w:rFonts w:hint="default"/>
        <w:lang w:val="ro-RO" w:eastAsia="en-US" w:bidi="ar-SA"/>
      </w:rPr>
    </w:lvl>
  </w:abstractNum>
  <w:num w:numId="1" w16cid:durableId="1535383774">
    <w:abstractNumId w:val="2"/>
  </w:num>
  <w:num w:numId="2" w16cid:durableId="1320420867">
    <w:abstractNumId w:val="9"/>
  </w:num>
  <w:num w:numId="3" w16cid:durableId="469632264">
    <w:abstractNumId w:val="8"/>
  </w:num>
  <w:num w:numId="4" w16cid:durableId="964962745">
    <w:abstractNumId w:val="6"/>
  </w:num>
  <w:num w:numId="5" w16cid:durableId="1391878011">
    <w:abstractNumId w:val="3"/>
  </w:num>
  <w:num w:numId="6" w16cid:durableId="509833392">
    <w:abstractNumId w:val="0"/>
  </w:num>
  <w:num w:numId="7" w16cid:durableId="908269770">
    <w:abstractNumId w:val="1"/>
  </w:num>
  <w:num w:numId="8" w16cid:durableId="199712140">
    <w:abstractNumId w:val="7"/>
  </w:num>
  <w:num w:numId="9" w16cid:durableId="746268175">
    <w:abstractNumId w:val="4"/>
  </w:num>
  <w:num w:numId="10" w16cid:durableId="6627022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F37"/>
    <w:rsid w:val="00054D77"/>
    <w:rsid w:val="00064BF0"/>
    <w:rsid w:val="00081F37"/>
    <w:rsid w:val="000A777D"/>
    <w:rsid w:val="000B45AF"/>
    <w:rsid w:val="000E1D81"/>
    <w:rsid w:val="000F4FEE"/>
    <w:rsid w:val="00115C48"/>
    <w:rsid w:val="00185261"/>
    <w:rsid w:val="001945D2"/>
    <w:rsid w:val="00294347"/>
    <w:rsid w:val="002B0C3A"/>
    <w:rsid w:val="002E4AD7"/>
    <w:rsid w:val="002F61DE"/>
    <w:rsid w:val="003172EA"/>
    <w:rsid w:val="003321A9"/>
    <w:rsid w:val="00350FAE"/>
    <w:rsid w:val="0037739B"/>
    <w:rsid w:val="003B1FD7"/>
    <w:rsid w:val="003B437C"/>
    <w:rsid w:val="004129B8"/>
    <w:rsid w:val="00421C71"/>
    <w:rsid w:val="00436DE2"/>
    <w:rsid w:val="004C53DB"/>
    <w:rsid w:val="004D2A98"/>
    <w:rsid w:val="004F0204"/>
    <w:rsid w:val="0051228D"/>
    <w:rsid w:val="005233F3"/>
    <w:rsid w:val="00527234"/>
    <w:rsid w:val="0057778A"/>
    <w:rsid w:val="005E1741"/>
    <w:rsid w:val="0063164A"/>
    <w:rsid w:val="00654C46"/>
    <w:rsid w:val="006C5DB6"/>
    <w:rsid w:val="00753EA4"/>
    <w:rsid w:val="007650EA"/>
    <w:rsid w:val="007931E2"/>
    <w:rsid w:val="007F3C37"/>
    <w:rsid w:val="00833FEC"/>
    <w:rsid w:val="00882400"/>
    <w:rsid w:val="008D74DC"/>
    <w:rsid w:val="008F645A"/>
    <w:rsid w:val="00911DAE"/>
    <w:rsid w:val="009365C3"/>
    <w:rsid w:val="00996DC8"/>
    <w:rsid w:val="009B3393"/>
    <w:rsid w:val="00A92F4F"/>
    <w:rsid w:val="00AE12AA"/>
    <w:rsid w:val="00AF1EFD"/>
    <w:rsid w:val="00B65C71"/>
    <w:rsid w:val="00B74574"/>
    <w:rsid w:val="00BA30DF"/>
    <w:rsid w:val="00BB0857"/>
    <w:rsid w:val="00C10411"/>
    <w:rsid w:val="00C36394"/>
    <w:rsid w:val="00C95438"/>
    <w:rsid w:val="00D04C5C"/>
    <w:rsid w:val="00D239B8"/>
    <w:rsid w:val="00D552DE"/>
    <w:rsid w:val="00D67D03"/>
    <w:rsid w:val="00D77A57"/>
    <w:rsid w:val="00D96508"/>
    <w:rsid w:val="00DA5770"/>
    <w:rsid w:val="00DF438C"/>
    <w:rsid w:val="00E27667"/>
    <w:rsid w:val="00E3114D"/>
    <w:rsid w:val="00E65E03"/>
    <w:rsid w:val="00E75F97"/>
    <w:rsid w:val="00EB1355"/>
    <w:rsid w:val="00F60DAC"/>
    <w:rsid w:val="00F621FF"/>
    <w:rsid w:val="00F76051"/>
    <w:rsid w:val="00F8025D"/>
    <w:rsid w:val="00F97187"/>
    <w:rsid w:val="00FC4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F2517"/>
  <w15:chartTrackingRefBased/>
  <w15:docId w15:val="{479DC29B-9116-4C04-BCF8-19E5844D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1FF"/>
    <w:pPr>
      <w:widowControl w:val="0"/>
      <w:autoSpaceDE w:val="0"/>
      <w:autoSpaceDN w:val="0"/>
      <w:spacing w:after="0" w:line="240" w:lineRule="auto"/>
    </w:pPr>
    <w:rPr>
      <w:rFonts w:ascii="Trebuchet MS" w:eastAsia="Trebuchet MS" w:hAnsi="Trebuchet MS" w:cs="Trebuchet MS"/>
      <w:lang w:val="ro-RO"/>
    </w:rPr>
  </w:style>
  <w:style w:type="paragraph" w:styleId="Heading1">
    <w:name w:val="heading 1"/>
    <w:basedOn w:val="Normal"/>
    <w:link w:val="Heading1Char"/>
    <w:uiPriority w:val="9"/>
    <w:qFormat/>
    <w:rsid w:val="00F621FF"/>
    <w:pPr>
      <w:ind w:left="120"/>
      <w:jc w:val="both"/>
      <w:outlineLvl w:val="0"/>
    </w:pPr>
    <w:rPr>
      <w:sz w:val="24"/>
      <w:szCs w:val="24"/>
    </w:rPr>
  </w:style>
  <w:style w:type="paragraph" w:styleId="Heading5">
    <w:name w:val="heading 5"/>
    <w:basedOn w:val="Normal"/>
    <w:next w:val="Normal"/>
    <w:link w:val="Heading5Char"/>
    <w:uiPriority w:val="9"/>
    <w:semiHidden/>
    <w:unhideWhenUsed/>
    <w:qFormat/>
    <w:rsid w:val="0063164A"/>
    <w:pPr>
      <w:keepNext/>
      <w:keepLines/>
      <w:spacing w:before="4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semiHidden/>
    <w:unhideWhenUsed/>
    <w:qFormat/>
    <w:rsid w:val="00C1041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1FF"/>
    <w:rPr>
      <w:rFonts w:ascii="Trebuchet MS" w:eastAsia="Trebuchet MS" w:hAnsi="Trebuchet MS" w:cs="Trebuchet MS"/>
      <w:sz w:val="24"/>
      <w:szCs w:val="24"/>
      <w:lang w:val="ro-RO"/>
    </w:rPr>
  </w:style>
  <w:style w:type="paragraph" w:styleId="BodyText">
    <w:name w:val="Body Text"/>
    <w:basedOn w:val="Normal"/>
    <w:link w:val="BodyTextChar"/>
    <w:uiPriority w:val="1"/>
    <w:qFormat/>
    <w:rsid w:val="00F621FF"/>
  </w:style>
  <w:style w:type="character" w:customStyle="1" w:styleId="BodyTextChar">
    <w:name w:val="Body Text Char"/>
    <w:basedOn w:val="DefaultParagraphFont"/>
    <w:link w:val="BodyText"/>
    <w:uiPriority w:val="1"/>
    <w:rsid w:val="00F621FF"/>
    <w:rPr>
      <w:rFonts w:ascii="Trebuchet MS" w:eastAsia="Trebuchet MS" w:hAnsi="Trebuchet MS" w:cs="Trebuchet MS"/>
      <w:lang w:val="ro-RO"/>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
    <w:basedOn w:val="Normal"/>
    <w:link w:val="ListParagraphChar"/>
    <w:uiPriority w:val="34"/>
    <w:qFormat/>
    <w:rsid w:val="00F621FF"/>
  </w:style>
  <w:style w:type="paragraph" w:customStyle="1" w:styleId="TableParagraph">
    <w:name w:val="Table Paragraph"/>
    <w:basedOn w:val="Normal"/>
    <w:uiPriority w:val="1"/>
    <w:qFormat/>
    <w:rsid w:val="00F621FF"/>
  </w:style>
  <w:style w:type="paragraph" w:customStyle="1" w:styleId="Default">
    <w:name w:val="Default"/>
    <w:rsid w:val="00F621FF"/>
    <w:pPr>
      <w:autoSpaceDE w:val="0"/>
      <w:autoSpaceDN w:val="0"/>
      <w:adjustRightInd w:val="0"/>
      <w:spacing w:after="0" w:line="240" w:lineRule="auto"/>
    </w:pPr>
    <w:rPr>
      <w:rFonts w:ascii="Trebuchet MS" w:hAnsi="Trebuchet MS" w:cs="Trebuchet MS"/>
      <w:color w:val="000000"/>
      <w:sz w:val="24"/>
      <w:szCs w:val="24"/>
    </w:rPr>
  </w:style>
  <w:style w:type="character" w:customStyle="1" w:styleId="Heading5Char">
    <w:name w:val="Heading 5 Char"/>
    <w:basedOn w:val="DefaultParagraphFont"/>
    <w:link w:val="Heading5"/>
    <w:uiPriority w:val="99"/>
    <w:rsid w:val="0063164A"/>
    <w:rPr>
      <w:rFonts w:asciiTheme="majorHAnsi" w:eastAsiaTheme="majorEastAsia" w:hAnsiTheme="majorHAnsi" w:cstheme="majorBidi"/>
      <w:color w:val="2E74B5" w:themeColor="accent1" w:themeShade="BF"/>
      <w:lang w:val="ro-RO"/>
    </w:rPr>
  </w:style>
  <w:style w:type="paragraph" w:styleId="NoSpacing">
    <w:name w:val="No Spacing"/>
    <w:uiPriority w:val="1"/>
    <w:qFormat/>
    <w:rsid w:val="00C10411"/>
    <w:pPr>
      <w:widowControl w:val="0"/>
      <w:autoSpaceDE w:val="0"/>
      <w:autoSpaceDN w:val="0"/>
      <w:spacing w:after="0" w:line="240" w:lineRule="auto"/>
    </w:pPr>
    <w:rPr>
      <w:rFonts w:ascii="Trebuchet MS" w:eastAsia="Trebuchet MS" w:hAnsi="Trebuchet MS" w:cs="Trebuchet MS"/>
      <w:lang w:val="ro-RO"/>
    </w:rPr>
  </w:style>
  <w:style w:type="character" w:customStyle="1" w:styleId="Heading8Char">
    <w:name w:val="Heading 8 Char"/>
    <w:basedOn w:val="DefaultParagraphFont"/>
    <w:link w:val="Heading8"/>
    <w:uiPriority w:val="99"/>
    <w:rsid w:val="00C10411"/>
    <w:rPr>
      <w:rFonts w:asciiTheme="majorHAnsi" w:eastAsiaTheme="majorEastAsia" w:hAnsiTheme="majorHAnsi" w:cstheme="majorBidi"/>
      <w:color w:val="272727" w:themeColor="text1" w:themeTint="D8"/>
      <w:sz w:val="21"/>
      <w:szCs w:val="21"/>
      <w:lang w:val="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locked/>
    <w:rsid w:val="00D04C5C"/>
    <w:rPr>
      <w:rFonts w:ascii="Trebuchet MS" w:eastAsia="Trebuchet MS" w:hAnsi="Trebuchet MS" w:cs="Trebuchet MS"/>
      <w:lang w:val="ro-RO"/>
    </w:rPr>
  </w:style>
  <w:style w:type="paragraph" w:styleId="Header">
    <w:name w:val="header"/>
    <w:basedOn w:val="Normal"/>
    <w:link w:val="HeaderChar"/>
    <w:uiPriority w:val="99"/>
    <w:unhideWhenUsed/>
    <w:rsid w:val="004F0204"/>
    <w:pPr>
      <w:tabs>
        <w:tab w:val="center" w:pos="4680"/>
        <w:tab w:val="right" w:pos="9360"/>
      </w:tabs>
    </w:pPr>
  </w:style>
  <w:style w:type="character" w:customStyle="1" w:styleId="HeaderChar">
    <w:name w:val="Header Char"/>
    <w:basedOn w:val="DefaultParagraphFont"/>
    <w:link w:val="Header"/>
    <w:uiPriority w:val="99"/>
    <w:rsid w:val="004F0204"/>
    <w:rPr>
      <w:rFonts w:ascii="Trebuchet MS" w:eastAsia="Trebuchet MS" w:hAnsi="Trebuchet MS" w:cs="Trebuchet MS"/>
      <w:lang w:val="ro-RO"/>
    </w:rPr>
  </w:style>
  <w:style w:type="paragraph" w:styleId="Footer">
    <w:name w:val="footer"/>
    <w:basedOn w:val="Normal"/>
    <w:link w:val="FooterChar"/>
    <w:uiPriority w:val="99"/>
    <w:unhideWhenUsed/>
    <w:rsid w:val="004F0204"/>
    <w:pPr>
      <w:tabs>
        <w:tab w:val="center" w:pos="4680"/>
        <w:tab w:val="right" w:pos="9360"/>
      </w:tabs>
    </w:pPr>
  </w:style>
  <w:style w:type="character" w:customStyle="1" w:styleId="FooterChar">
    <w:name w:val="Footer Char"/>
    <w:basedOn w:val="DefaultParagraphFont"/>
    <w:link w:val="Footer"/>
    <w:uiPriority w:val="99"/>
    <w:rsid w:val="004F0204"/>
    <w:rPr>
      <w:rFonts w:ascii="Trebuchet MS" w:eastAsia="Trebuchet MS" w:hAnsi="Trebuchet MS" w:cs="Trebuchet MS"/>
      <w:lang w:val="ro-RO"/>
    </w:rPr>
  </w:style>
  <w:style w:type="paragraph" w:styleId="Revision">
    <w:name w:val="Revision"/>
    <w:hidden/>
    <w:uiPriority w:val="99"/>
    <w:semiHidden/>
    <w:rsid w:val="004D2A98"/>
    <w:pPr>
      <w:spacing w:after="0" w:line="240" w:lineRule="auto"/>
    </w:pPr>
    <w:rPr>
      <w:rFonts w:ascii="Trebuchet MS" w:eastAsia="Trebuchet MS" w:hAnsi="Trebuchet MS" w:cs="Trebuchet MS"/>
      <w:lang w:val="ro-RO"/>
    </w:rPr>
  </w:style>
  <w:style w:type="character" w:styleId="CommentReference">
    <w:name w:val="annotation reference"/>
    <w:basedOn w:val="DefaultParagraphFont"/>
    <w:uiPriority w:val="99"/>
    <w:semiHidden/>
    <w:unhideWhenUsed/>
    <w:rsid w:val="00D96508"/>
    <w:rPr>
      <w:sz w:val="16"/>
      <w:szCs w:val="16"/>
    </w:rPr>
  </w:style>
  <w:style w:type="paragraph" w:styleId="CommentText">
    <w:name w:val="annotation text"/>
    <w:basedOn w:val="Normal"/>
    <w:link w:val="CommentTextChar"/>
    <w:uiPriority w:val="99"/>
    <w:unhideWhenUsed/>
    <w:rsid w:val="00D96508"/>
    <w:rPr>
      <w:sz w:val="20"/>
      <w:szCs w:val="20"/>
    </w:rPr>
  </w:style>
  <w:style w:type="character" w:customStyle="1" w:styleId="CommentTextChar">
    <w:name w:val="Comment Text Char"/>
    <w:basedOn w:val="DefaultParagraphFont"/>
    <w:link w:val="CommentText"/>
    <w:uiPriority w:val="99"/>
    <w:rsid w:val="00D96508"/>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D96508"/>
    <w:rPr>
      <w:b/>
      <w:bCs/>
    </w:rPr>
  </w:style>
  <w:style w:type="character" w:customStyle="1" w:styleId="CommentSubjectChar">
    <w:name w:val="Comment Subject Char"/>
    <w:basedOn w:val="CommentTextChar"/>
    <w:link w:val="CommentSubject"/>
    <w:uiPriority w:val="99"/>
    <w:semiHidden/>
    <w:rsid w:val="00D96508"/>
    <w:rPr>
      <w:rFonts w:ascii="Trebuchet MS" w:eastAsia="Trebuchet MS" w:hAnsi="Trebuchet MS" w:cs="Trebuchet MS"/>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3952</Words>
  <Characters>22923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DOBOS</dc:creator>
  <cp:keywords/>
  <dc:description/>
  <cp:lastModifiedBy>Nicoleta Mihaela Capuzu</cp:lastModifiedBy>
  <cp:revision>2</cp:revision>
  <dcterms:created xsi:type="dcterms:W3CDTF">2023-09-01T06:25:00Z</dcterms:created>
  <dcterms:modified xsi:type="dcterms:W3CDTF">2023-09-01T06:25:00Z</dcterms:modified>
</cp:coreProperties>
</file>